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C66BA" w14:textId="682C96DF" w:rsidR="003603ED" w:rsidRPr="00B56B93" w:rsidRDefault="00B56B93" w:rsidP="006A57DB">
      <w:pPr>
        <w:pStyle w:val="Title"/>
        <w:bidi/>
        <w:jc w:val="center"/>
        <w:rPr>
          <w:rFonts w:asciiTheme="minorHAnsi" w:hAnsiTheme="minorHAnsi" w:cstheme="minorHAnsi"/>
          <w:b/>
          <w:bCs/>
          <w:rtl/>
          <w:lang w:val="en-US"/>
        </w:rPr>
      </w:pPr>
      <w:r w:rsidRPr="00B56B93">
        <w:rPr>
          <w:rFonts w:asciiTheme="minorHAnsi" w:hAnsiTheme="minorHAnsi" w:cstheme="minorHAnsi"/>
          <w:b/>
          <w:bCs/>
          <w:rtl/>
        </w:rPr>
        <w:t xml:space="preserve">نموذج </w:t>
      </w:r>
      <w:r w:rsidR="001B5A4E">
        <w:rPr>
          <w:rFonts w:asciiTheme="minorHAnsi" w:hAnsiTheme="minorHAnsi" w:cstheme="minorHAnsi" w:hint="cs"/>
          <w:b/>
          <w:bCs/>
          <w:rtl/>
        </w:rPr>
        <w:t>لمذكرة تفاهم بين المنظمة والبلدية</w:t>
      </w:r>
      <w:r w:rsidRPr="00B56B93">
        <w:rPr>
          <w:rFonts w:asciiTheme="minorHAnsi" w:hAnsiTheme="minorHAnsi" w:cstheme="minorHAnsi"/>
          <w:b/>
          <w:bCs/>
          <w:rtl/>
        </w:rPr>
        <w:t xml:space="preserve"> </w:t>
      </w:r>
    </w:p>
    <w:p w14:paraId="31EA1B04" w14:textId="77777777" w:rsidR="00B56B93" w:rsidRPr="00B56B93" w:rsidRDefault="00B56B93" w:rsidP="006A57DB">
      <w:pPr>
        <w:bidi/>
        <w:rPr>
          <w:rFonts w:cstheme="minorHAnsi"/>
          <w:rtl/>
          <w:lang w:val="en-US"/>
        </w:rPr>
      </w:pPr>
    </w:p>
    <w:p w14:paraId="09EE1C93" w14:textId="470CA1AD" w:rsidR="00B56B93" w:rsidRPr="00B56B93" w:rsidRDefault="00B56B93" w:rsidP="006A57DB">
      <w:pPr>
        <w:bidi/>
        <w:jc w:val="both"/>
        <w:rPr>
          <w:rFonts w:cstheme="minorHAnsi"/>
          <w:b/>
          <w:bCs/>
          <w:rtl/>
          <w:lang w:val="en-US"/>
        </w:rPr>
      </w:pPr>
      <w:r w:rsidRPr="00B56B93">
        <w:rPr>
          <w:rFonts w:cstheme="minorHAnsi"/>
          <w:b/>
          <w:bCs/>
          <w:rtl/>
          <w:lang w:val="en-US"/>
        </w:rPr>
        <w:t>المنهجية</w:t>
      </w:r>
      <w:r w:rsidRPr="00B56B93">
        <w:rPr>
          <w:rFonts w:cstheme="minorHAnsi" w:hint="cs"/>
          <w:b/>
          <w:bCs/>
          <w:rtl/>
          <w:lang w:val="en-US"/>
        </w:rPr>
        <w:t>:</w:t>
      </w:r>
    </w:p>
    <w:p w14:paraId="1BCE1778" w14:textId="31901A91" w:rsidR="00B56B93" w:rsidRPr="00BE4D65" w:rsidRDefault="00BE4D65" w:rsidP="006A57DB">
      <w:pPr>
        <w:bidi/>
        <w:jc w:val="both"/>
        <w:rPr>
          <w:rFonts w:cstheme="minorHAnsi"/>
          <w:rtl/>
          <w:lang w:val="en-US"/>
        </w:rPr>
      </w:pPr>
      <w:r w:rsidRPr="00BE4D65">
        <w:rPr>
          <w:rFonts w:cs="Calibri"/>
          <w:rtl/>
          <w:lang w:val="en-US"/>
        </w:rPr>
        <w:t>يعتمد إعداد هذه المذكرة على مخرجات المسار التحليلي السابق للمنظمة؛ فهي تستند بشكل مباشر إلى الاحتياجات ذات الأولوية التي تم رصدها في الميدان، ومستوى التشاركية (إعلام، استشارة، تعاون، قرار مشترك) الذي تم اختياره كأنسب وسيلة لتحقيق الأثر. كما تراعي المذكرة نتائج تقييم الكفاءات والموارد لضمان أن الالتزامات الواردة فيها واقعية وقابلة للتنفيذ من كلا الطرفين</w:t>
      </w:r>
      <w:r w:rsidR="00B431D7" w:rsidRPr="00BE4D65">
        <w:rPr>
          <w:rFonts w:cs="Calibri" w:hint="cs"/>
          <w:rtl/>
          <w:lang w:val="en-US"/>
        </w:rPr>
        <w:t>.</w:t>
      </w:r>
    </w:p>
    <w:p w14:paraId="4C671B87" w14:textId="15D66976" w:rsidR="00B56B93" w:rsidRPr="00B56B93" w:rsidRDefault="00B56B93" w:rsidP="006A57DB">
      <w:pPr>
        <w:bidi/>
        <w:jc w:val="both"/>
        <w:rPr>
          <w:rFonts w:cstheme="minorHAnsi"/>
          <w:b/>
          <w:bCs/>
          <w:rtl/>
          <w:lang w:val="en-US"/>
        </w:rPr>
      </w:pPr>
      <w:r w:rsidRPr="00B56B93">
        <w:rPr>
          <w:rFonts w:cstheme="minorHAnsi"/>
          <w:b/>
          <w:bCs/>
          <w:rtl/>
          <w:lang w:val="en-US"/>
        </w:rPr>
        <w:t>آلية التنفيذ</w:t>
      </w:r>
      <w:r w:rsidRPr="00B56B93">
        <w:rPr>
          <w:rFonts w:cstheme="minorHAnsi" w:hint="cs"/>
          <w:b/>
          <w:bCs/>
          <w:rtl/>
          <w:lang w:val="en-US"/>
        </w:rPr>
        <w:t>:</w:t>
      </w:r>
    </w:p>
    <w:p w14:paraId="20AF1F89" w14:textId="40D1BFAE" w:rsidR="00B56B93" w:rsidRDefault="001B5A4E" w:rsidP="006A57DB">
      <w:pPr>
        <w:bidi/>
        <w:rPr>
          <w:rFonts w:cstheme="minorHAnsi"/>
          <w:rtl/>
          <w:lang w:val="en-US"/>
        </w:rPr>
      </w:pPr>
      <w:r w:rsidRPr="001B5A4E">
        <w:rPr>
          <w:rFonts w:cs="Calibri"/>
          <w:rtl/>
          <w:lang w:val="en-US"/>
        </w:rPr>
        <w:t>تقوم المنظمة بكتابة مسودة المذكرة عبر الاستئناس بهذا النموذج أو تعديله بما يتناسب مع خصوصية التدخل المقترح. تتم هذه الصياغة بالتشاور الداخلي وبين الأطراف المعنية، ثم تُرسل المسودة إلى البلدية للمراجعة والموافقة. وبمجرد التوافق على النص النهائي، يتم الإمضاء رسمياً من قبل رئيس المنظمة وعميد البلدية بصفتهما الممثلين القانونيين للأطراف</w:t>
      </w:r>
      <w:r w:rsidR="001106D4">
        <w:rPr>
          <w:rFonts w:cs="Calibri" w:hint="cs"/>
          <w:rtl/>
          <w:lang w:val="en-US"/>
        </w:rPr>
        <w:t>.</w:t>
      </w:r>
    </w:p>
    <w:p w14:paraId="2F951848" w14:textId="1358253C" w:rsidR="0028345B" w:rsidRPr="00426852" w:rsidRDefault="0028345B" w:rsidP="006A57DB">
      <w:pPr>
        <w:bidi/>
        <w:jc w:val="both"/>
        <w:rPr>
          <w:rFonts w:cstheme="minorHAnsi"/>
          <w:b/>
          <w:bCs/>
          <w:rtl/>
          <w:lang w:val="en-US"/>
        </w:rPr>
      </w:pPr>
      <w:r w:rsidRPr="00426852">
        <w:rPr>
          <w:rFonts w:cstheme="minorHAnsi" w:hint="cs"/>
          <w:b/>
          <w:bCs/>
          <w:rtl/>
          <w:lang w:val="en-US"/>
        </w:rPr>
        <w:t>المخرجات الأساسية:</w:t>
      </w:r>
    </w:p>
    <w:p w14:paraId="092C2473" w14:textId="29E90226" w:rsidR="0028345B" w:rsidRPr="00B56B93" w:rsidRDefault="000423D7" w:rsidP="006A57DB">
      <w:pPr>
        <w:bidi/>
        <w:jc w:val="both"/>
        <w:rPr>
          <w:rFonts w:cstheme="minorHAnsi"/>
          <w:rtl/>
          <w:lang w:val="en-US"/>
        </w:rPr>
      </w:pPr>
      <w:r w:rsidRPr="000423D7">
        <w:rPr>
          <w:rFonts w:cs="Calibri"/>
          <w:rtl/>
          <w:lang w:val="en-US"/>
        </w:rPr>
        <w:t>مستند إطاري يحدد القواعد المنظمة للشراكة والمسؤوليات المتبادلة</w:t>
      </w:r>
      <w:r w:rsidR="00426852">
        <w:rPr>
          <w:rFonts w:cstheme="minorHAnsi" w:hint="cs"/>
          <w:rtl/>
          <w:lang w:val="en-US"/>
        </w:rPr>
        <w:t>.</w:t>
      </w:r>
    </w:p>
    <w:p w14:paraId="25F3583D" w14:textId="21AB6F67" w:rsidR="00B56B93" w:rsidRPr="00B56B93" w:rsidRDefault="00B56B93" w:rsidP="006A57DB">
      <w:pPr>
        <w:bidi/>
        <w:jc w:val="both"/>
        <w:rPr>
          <w:rFonts w:cstheme="minorHAnsi"/>
          <w:b/>
          <w:bCs/>
          <w:rtl/>
          <w:lang w:val="en-US"/>
        </w:rPr>
      </w:pPr>
      <w:r w:rsidRPr="00B56B93">
        <w:rPr>
          <w:rFonts w:cstheme="minorHAnsi"/>
          <w:b/>
          <w:bCs/>
          <w:rtl/>
          <w:lang w:val="en-US"/>
        </w:rPr>
        <w:t>ملاحظة</w:t>
      </w:r>
      <w:r w:rsidRPr="00B56B93">
        <w:rPr>
          <w:rFonts w:cstheme="minorHAnsi" w:hint="cs"/>
          <w:b/>
          <w:bCs/>
          <w:rtl/>
          <w:lang w:val="en-US"/>
        </w:rPr>
        <w:t>:</w:t>
      </w:r>
    </w:p>
    <w:p w14:paraId="75A1B8BC" w14:textId="6DC8E0B1" w:rsidR="0028345B" w:rsidRDefault="000423D7" w:rsidP="006A57DB">
      <w:pPr>
        <w:pBdr>
          <w:bottom w:val="single" w:sz="12" w:space="8" w:color="auto"/>
        </w:pBdr>
        <w:bidi/>
        <w:jc w:val="both"/>
        <w:rPr>
          <w:rFonts w:cstheme="minorHAnsi"/>
          <w:rtl/>
          <w:lang w:val="en-US"/>
        </w:rPr>
      </w:pPr>
      <w:r w:rsidRPr="000423D7">
        <w:rPr>
          <w:rFonts w:cs="Calibri"/>
          <w:rtl/>
          <w:lang w:val="en-US"/>
        </w:rPr>
        <w:t>هذا النموذج هو مقترح مرن؛ حيث يتم تعديل مواد المذكرة</w:t>
      </w:r>
      <w:r>
        <w:rPr>
          <w:rFonts w:cs="Calibri" w:hint="cs"/>
          <w:rtl/>
          <w:lang w:val="en-US"/>
        </w:rPr>
        <w:t xml:space="preserve"> </w:t>
      </w:r>
      <w:r w:rsidRPr="000423D7">
        <w:rPr>
          <w:rFonts w:cs="Calibri"/>
          <w:rtl/>
          <w:lang w:val="en-US"/>
        </w:rPr>
        <w:t>(خاصة مادة مجالات التعاون والالتزامات) لتعكس بدقة مستوى التشاركية المختار. فإذا كان المستوى هو "الإعلام"، تركز البنود على تبادل المعلومات، وإذا كان "التعاون الشامل"، تركز على التنفيذ الميداني المشترك</w:t>
      </w:r>
      <w:r w:rsidR="00B56B93">
        <w:rPr>
          <w:rFonts w:cstheme="minorHAnsi" w:hint="cs"/>
          <w:rtl/>
          <w:lang w:val="en-US"/>
        </w:rPr>
        <w:t>.</w:t>
      </w:r>
    </w:p>
    <w:p w14:paraId="3524A8B7" w14:textId="77777777" w:rsidR="00782DB4" w:rsidRDefault="00782DB4">
      <w:pPr>
        <w:rPr>
          <w:rFonts w:cs="Calibri"/>
          <w:b/>
          <w:bCs/>
          <w:rtl/>
          <w:lang w:val="en-US"/>
        </w:rPr>
      </w:pPr>
      <w:r>
        <w:rPr>
          <w:rFonts w:cs="Calibri"/>
          <w:b/>
          <w:bCs/>
          <w:rtl/>
          <w:lang w:val="en-US"/>
        </w:rPr>
        <w:br w:type="page"/>
      </w:r>
    </w:p>
    <w:p w14:paraId="2B061C4E" w14:textId="7C2511B1" w:rsidR="00E86900" w:rsidRPr="00782DB4" w:rsidRDefault="00D57743" w:rsidP="006A57DB">
      <w:pPr>
        <w:bidi/>
        <w:jc w:val="center"/>
        <w:rPr>
          <w:rFonts w:cs="Calibri"/>
          <w:b/>
          <w:bCs/>
          <w:sz w:val="32"/>
          <w:szCs w:val="32"/>
          <w:rtl/>
          <w:lang w:val="en-US"/>
        </w:rPr>
      </w:pPr>
      <w:r w:rsidRPr="00782DB4">
        <w:rPr>
          <w:rFonts w:cs="Calibri" w:hint="cs"/>
          <w:b/>
          <w:bCs/>
          <w:sz w:val="32"/>
          <w:szCs w:val="32"/>
          <w:rtl/>
          <w:lang w:val="en-US"/>
        </w:rPr>
        <w:lastRenderedPageBreak/>
        <w:t xml:space="preserve">مذكرة تفاهم بين منظمة </w:t>
      </w:r>
      <w:r w:rsidRPr="00782DB4">
        <w:rPr>
          <w:rFonts w:cs="Calibri" w:hint="cs"/>
          <w:b/>
          <w:bCs/>
          <w:sz w:val="32"/>
          <w:szCs w:val="32"/>
          <w:highlight w:val="yellow"/>
          <w:rtl/>
          <w:lang w:val="en-US"/>
        </w:rPr>
        <w:t>(.....)</w:t>
      </w:r>
      <w:r w:rsidRPr="00782DB4">
        <w:rPr>
          <w:rFonts w:cs="Calibri" w:hint="cs"/>
          <w:b/>
          <w:bCs/>
          <w:sz w:val="32"/>
          <w:szCs w:val="32"/>
          <w:rtl/>
          <w:lang w:val="en-US"/>
        </w:rPr>
        <w:t xml:space="preserve"> وبلدية </w:t>
      </w:r>
      <w:r w:rsidRPr="00782DB4">
        <w:rPr>
          <w:rFonts w:cs="Calibri" w:hint="cs"/>
          <w:b/>
          <w:bCs/>
          <w:sz w:val="32"/>
          <w:szCs w:val="32"/>
          <w:highlight w:val="yellow"/>
          <w:rtl/>
          <w:lang w:val="en-US"/>
        </w:rPr>
        <w:t>(....)</w:t>
      </w:r>
    </w:p>
    <w:p w14:paraId="6D649BF9" w14:textId="77777777" w:rsidR="00E52381" w:rsidRDefault="00E52381" w:rsidP="006A57DB">
      <w:pPr>
        <w:bidi/>
        <w:rPr>
          <w:rFonts w:cs="Calibri"/>
          <w:rtl/>
          <w:lang w:val="en-US"/>
        </w:rPr>
      </w:pPr>
    </w:p>
    <w:p w14:paraId="1E1E1C2B" w14:textId="2D6A9861" w:rsidR="006A735B" w:rsidRDefault="006A735B" w:rsidP="006A57DB">
      <w:pPr>
        <w:bidi/>
        <w:rPr>
          <w:rFonts w:cs="Calibri"/>
          <w:rtl/>
          <w:lang w:val="en-US"/>
        </w:rPr>
      </w:pPr>
      <w:r w:rsidRPr="006A735B">
        <w:rPr>
          <w:rFonts w:cs="Calibri"/>
          <w:rtl/>
          <w:lang w:val="en-US"/>
        </w:rPr>
        <w:t>إنه في يوم [..........] الموافق [..../..../........م]، تم الاتفاق بين</w:t>
      </w:r>
      <w:r>
        <w:rPr>
          <w:rFonts w:cs="Calibri" w:hint="cs"/>
          <w:rtl/>
          <w:lang w:val="en-US"/>
        </w:rPr>
        <w:t>:</w:t>
      </w:r>
    </w:p>
    <w:p w14:paraId="6EB9F583" w14:textId="77777777" w:rsidR="0018138D" w:rsidRPr="006A735B" w:rsidRDefault="0018138D" w:rsidP="0018138D">
      <w:pPr>
        <w:bidi/>
        <w:rPr>
          <w:rFonts w:cs="Calibri"/>
          <w:rtl/>
          <w:lang w:val="en-US"/>
        </w:rPr>
      </w:pPr>
    </w:p>
    <w:p w14:paraId="449E9D2A" w14:textId="77777777" w:rsidR="00773DCD" w:rsidRPr="00F41474" w:rsidRDefault="00773DCD" w:rsidP="006A57DB">
      <w:pPr>
        <w:bidi/>
        <w:rPr>
          <w:rFonts w:cs="Calibri"/>
          <w:rtl/>
          <w:lang w:val="en-US"/>
        </w:rPr>
      </w:pPr>
      <w:r w:rsidRPr="00F41474">
        <w:rPr>
          <w:rFonts w:cs="Calibri"/>
          <w:u w:val="single"/>
          <w:rtl/>
          <w:lang w:val="en-US"/>
        </w:rPr>
        <w:t>منظمة [</w:t>
      </w:r>
      <w:r w:rsidRPr="0018138D">
        <w:rPr>
          <w:rFonts w:cs="Calibri"/>
          <w:highlight w:val="yellow"/>
          <w:u w:val="single"/>
          <w:rtl/>
          <w:lang w:val="en-US"/>
        </w:rPr>
        <w:t>اسم المنظمة</w:t>
      </w:r>
      <w:r w:rsidRPr="00F41474">
        <w:rPr>
          <w:rFonts w:cs="Calibri"/>
          <w:u w:val="single"/>
          <w:rtl/>
          <w:lang w:val="en-US"/>
        </w:rPr>
        <w:t>]</w:t>
      </w:r>
      <w:r w:rsidRPr="00F41474">
        <w:rPr>
          <w:rFonts w:cs="Calibri"/>
          <w:rtl/>
          <w:lang w:val="en-US"/>
        </w:rPr>
        <w:t xml:space="preserve">، ويمثلها السيد/ [الاسم]، ومقرها [العنوان]، (يشار إليها لاحقاً بـ "الطرف </w:t>
      </w:r>
      <w:r>
        <w:rPr>
          <w:rFonts w:cs="Calibri" w:hint="cs"/>
          <w:rtl/>
          <w:lang w:val="en-US"/>
        </w:rPr>
        <w:t>الأول</w:t>
      </w:r>
      <w:r w:rsidRPr="00F41474">
        <w:rPr>
          <w:rFonts w:cs="Calibri"/>
          <w:rtl/>
          <w:lang w:val="en-US"/>
        </w:rPr>
        <w:t>")</w:t>
      </w:r>
      <w:r w:rsidRPr="00F41474">
        <w:rPr>
          <w:rFonts w:cs="Calibri" w:hint="cs"/>
          <w:rtl/>
          <w:lang w:val="en-US"/>
        </w:rPr>
        <w:t>.</w:t>
      </w:r>
    </w:p>
    <w:p w14:paraId="0F9EBD8E" w14:textId="2AE597B0" w:rsidR="006A735B" w:rsidRPr="00F41474" w:rsidRDefault="006A735B" w:rsidP="006A57DB">
      <w:pPr>
        <w:bidi/>
        <w:rPr>
          <w:rFonts w:cs="Calibri"/>
          <w:rtl/>
          <w:lang w:val="en-US"/>
        </w:rPr>
      </w:pPr>
      <w:r w:rsidRPr="00F41474">
        <w:rPr>
          <w:rFonts w:cs="Calibri"/>
          <w:u w:val="single"/>
          <w:rtl/>
          <w:lang w:val="en-US"/>
        </w:rPr>
        <w:t>بلدية [</w:t>
      </w:r>
      <w:r w:rsidRPr="0018138D">
        <w:rPr>
          <w:rFonts w:cs="Calibri"/>
          <w:highlight w:val="yellow"/>
          <w:u w:val="single"/>
          <w:rtl/>
          <w:lang w:val="en-US"/>
        </w:rPr>
        <w:t>اسم البلدية</w:t>
      </w:r>
      <w:r w:rsidRPr="00F41474">
        <w:rPr>
          <w:rFonts w:cs="Calibri"/>
          <w:u w:val="single"/>
          <w:rtl/>
          <w:lang w:val="en-US"/>
        </w:rPr>
        <w:t>]</w:t>
      </w:r>
      <w:r w:rsidRPr="00F41474">
        <w:rPr>
          <w:rFonts w:cs="Calibri"/>
          <w:rtl/>
          <w:lang w:val="en-US"/>
        </w:rPr>
        <w:t xml:space="preserve">، ويمثلها قانوناً السيد العميد/ [الاسم]، ومقرها الإداري [العنوان]، (يشار إليها لاحقاً بـ "الطرف </w:t>
      </w:r>
      <w:r w:rsidR="00773DCD">
        <w:rPr>
          <w:rFonts w:cs="Calibri" w:hint="cs"/>
          <w:rtl/>
          <w:lang w:val="en-US"/>
        </w:rPr>
        <w:t>الثاني</w:t>
      </w:r>
      <w:r w:rsidRPr="00F41474">
        <w:rPr>
          <w:rFonts w:cs="Calibri"/>
          <w:rtl/>
          <w:lang w:val="en-US"/>
        </w:rPr>
        <w:t>")</w:t>
      </w:r>
      <w:r w:rsidRPr="00F41474">
        <w:rPr>
          <w:rFonts w:cs="Calibri" w:hint="cs"/>
          <w:rtl/>
          <w:lang w:val="en-US"/>
        </w:rPr>
        <w:t>.</w:t>
      </w:r>
    </w:p>
    <w:p w14:paraId="2479AC9E" w14:textId="55515D06" w:rsidR="00E1394C" w:rsidRPr="00E52381" w:rsidRDefault="00E1394C" w:rsidP="006A57DB">
      <w:pPr>
        <w:bidi/>
        <w:rPr>
          <w:rFonts w:cs="Calibri"/>
          <w:b/>
          <w:bCs/>
          <w:rtl/>
          <w:lang w:val="en-US"/>
        </w:rPr>
      </w:pPr>
      <w:r w:rsidRPr="00E52381">
        <w:rPr>
          <w:rFonts w:cs="Calibri"/>
          <w:b/>
          <w:bCs/>
          <w:rtl/>
          <w:lang w:val="en-US"/>
        </w:rPr>
        <w:t>تمهيد</w:t>
      </w:r>
    </w:p>
    <w:p w14:paraId="653C6C82" w14:textId="76E384B2" w:rsidR="00E1394C" w:rsidRPr="00E1394C" w:rsidRDefault="00E1394C" w:rsidP="006A57DB">
      <w:pPr>
        <w:bidi/>
        <w:rPr>
          <w:rFonts w:cs="Calibri"/>
          <w:rtl/>
          <w:lang w:val="en-US"/>
        </w:rPr>
      </w:pPr>
      <w:r w:rsidRPr="00E1394C">
        <w:rPr>
          <w:rFonts w:cs="Calibri"/>
          <w:rtl/>
          <w:lang w:val="en-US"/>
        </w:rPr>
        <w:t>استناداً على القانون رقم (59) لسنة 2012 بشأن نظام الإدارة المحلية، لا سيما</w:t>
      </w:r>
      <w:r w:rsidR="00680B60">
        <w:rPr>
          <w:rFonts w:cs="Calibri" w:hint="cs"/>
          <w:rtl/>
          <w:lang w:val="en-US"/>
        </w:rPr>
        <w:t>:</w:t>
      </w:r>
    </w:p>
    <w:p w14:paraId="2AF36560" w14:textId="35A0F898" w:rsidR="00E1394C" w:rsidRPr="004F5AD3" w:rsidRDefault="00E1394C" w:rsidP="006A57DB">
      <w:pPr>
        <w:pStyle w:val="ListParagraph"/>
        <w:numPr>
          <w:ilvl w:val="0"/>
          <w:numId w:val="13"/>
        </w:numPr>
        <w:bidi/>
        <w:rPr>
          <w:rFonts w:cs="Calibri"/>
          <w:rtl/>
          <w:lang w:val="en-US"/>
        </w:rPr>
      </w:pPr>
      <w:r w:rsidRPr="004F5AD3">
        <w:rPr>
          <w:rFonts w:cs="Calibri"/>
          <w:rtl/>
          <w:lang w:val="en-US"/>
        </w:rPr>
        <w:t>المادة (18): التي تجيز للمجلس البلدي دعوة ممثلين عن منظمات المجتمع المدني للمشاركة في المداولات</w:t>
      </w:r>
      <w:r w:rsidR="00680B60" w:rsidRPr="004F5AD3">
        <w:rPr>
          <w:rFonts w:cs="Calibri" w:hint="cs"/>
          <w:rtl/>
          <w:lang w:val="en-US"/>
        </w:rPr>
        <w:t>.</w:t>
      </w:r>
    </w:p>
    <w:p w14:paraId="1D22A4FF" w14:textId="04136DBD" w:rsidR="00E1394C" w:rsidRPr="004F5AD3" w:rsidRDefault="00E1394C" w:rsidP="006A57DB">
      <w:pPr>
        <w:pStyle w:val="ListParagraph"/>
        <w:numPr>
          <w:ilvl w:val="0"/>
          <w:numId w:val="13"/>
        </w:numPr>
        <w:bidi/>
        <w:rPr>
          <w:rFonts w:cs="Calibri"/>
          <w:rtl/>
          <w:lang w:val="en-US"/>
        </w:rPr>
      </w:pPr>
      <w:r w:rsidRPr="004F5AD3">
        <w:rPr>
          <w:rFonts w:cs="Calibri"/>
          <w:rtl/>
          <w:lang w:val="en-US"/>
        </w:rPr>
        <w:t>المادة (20): التي تُلزم المجلس بالنظر في مطالب وعرائض منظمات المجتمع المدني واتخاذ التوصيات بشأنها</w:t>
      </w:r>
      <w:r w:rsidR="00680B60" w:rsidRPr="004F5AD3">
        <w:rPr>
          <w:rFonts w:cs="Calibri" w:hint="cs"/>
          <w:rtl/>
          <w:lang w:val="en-US"/>
        </w:rPr>
        <w:t>.</w:t>
      </w:r>
    </w:p>
    <w:p w14:paraId="7CC75FCB" w14:textId="10DD7208" w:rsidR="00E1394C" w:rsidRPr="004F5AD3" w:rsidRDefault="00E1394C" w:rsidP="006A57DB">
      <w:pPr>
        <w:pStyle w:val="ListParagraph"/>
        <w:numPr>
          <w:ilvl w:val="0"/>
          <w:numId w:val="13"/>
        </w:numPr>
        <w:bidi/>
        <w:rPr>
          <w:rFonts w:cs="Calibri"/>
          <w:rtl/>
          <w:lang w:val="en-US"/>
        </w:rPr>
      </w:pPr>
      <w:r w:rsidRPr="004F5AD3">
        <w:rPr>
          <w:rFonts w:cs="Calibri"/>
          <w:rtl/>
          <w:lang w:val="en-US"/>
        </w:rPr>
        <w:t>المادة (25): التي تمنح البلدية اختصاص تنفيذ الشؤون الصحية والاجتماعية والخدمية والترخيص للمشروعات الاستثمارية والخيرية</w:t>
      </w:r>
      <w:r w:rsidR="00680B60" w:rsidRPr="004F5AD3">
        <w:rPr>
          <w:rFonts w:cs="Calibri" w:hint="cs"/>
          <w:rtl/>
          <w:lang w:val="en-US"/>
        </w:rPr>
        <w:t>.</w:t>
      </w:r>
    </w:p>
    <w:p w14:paraId="6C64F531" w14:textId="07EF9687" w:rsidR="00E1394C" w:rsidRPr="004F5AD3" w:rsidRDefault="00E1394C" w:rsidP="006A57DB">
      <w:pPr>
        <w:pStyle w:val="ListParagraph"/>
        <w:numPr>
          <w:ilvl w:val="0"/>
          <w:numId w:val="13"/>
        </w:numPr>
        <w:bidi/>
        <w:rPr>
          <w:rFonts w:cs="Calibri"/>
          <w:rtl/>
          <w:lang w:val="en-US"/>
        </w:rPr>
      </w:pPr>
      <w:r w:rsidRPr="004F5AD3">
        <w:rPr>
          <w:rFonts w:cs="Calibri"/>
          <w:rtl/>
          <w:lang w:val="en-US"/>
        </w:rPr>
        <w:t>المادة (27): التي تمنح المجلس البلدي صلاحية الإشراف على إدارة البلدية واستثمار مواردها ومنح الرخص الخيرية</w:t>
      </w:r>
      <w:r w:rsidR="00680B60" w:rsidRPr="004F5AD3">
        <w:rPr>
          <w:rFonts w:cs="Calibri" w:hint="cs"/>
          <w:rtl/>
          <w:lang w:val="en-US"/>
        </w:rPr>
        <w:t>.</w:t>
      </w:r>
    </w:p>
    <w:p w14:paraId="62F46C25" w14:textId="041CB80D" w:rsidR="00E1394C" w:rsidRPr="004F5AD3" w:rsidRDefault="00E1394C" w:rsidP="006A57DB">
      <w:pPr>
        <w:pStyle w:val="ListParagraph"/>
        <w:numPr>
          <w:ilvl w:val="0"/>
          <w:numId w:val="13"/>
        </w:numPr>
        <w:bidi/>
        <w:rPr>
          <w:rFonts w:cs="Calibri"/>
          <w:rtl/>
          <w:lang w:val="en-US"/>
        </w:rPr>
      </w:pPr>
      <w:r w:rsidRPr="004F5AD3">
        <w:rPr>
          <w:rFonts w:cs="Calibri"/>
          <w:rtl/>
          <w:lang w:val="en-US"/>
        </w:rPr>
        <w:t>المادة (30): التي تسمح بإدراج مطالب المجتمع المدني في جدول أعمال المجلس بناءً على عريضة مطلبية</w:t>
      </w:r>
      <w:r w:rsidR="00680B60" w:rsidRPr="004F5AD3">
        <w:rPr>
          <w:rFonts w:cs="Calibri" w:hint="cs"/>
          <w:rtl/>
          <w:lang w:val="en-US"/>
        </w:rPr>
        <w:t>.</w:t>
      </w:r>
    </w:p>
    <w:p w14:paraId="4224310D" w14:textId="7EAA2086" w:rsidR="00E1394C" w:rsidRPr="00E1394C" w:rsidRDefault="00E1394C" w:rsidP="006A57DB">
      <w:pPr>
        <w:bidi/>
        <w:rPr>
          <w:rFonts w:cs="Calibri"/>
          <w:rtl/>
          <w:lang w:val="en-US"/>
        </w:rPr>
      </w:pPr>
      <w:r w:rsidRPr="00E1394C">
        <w:rPr>
          <w:rFonts w:cs="Calibri"/>
          <w:rtl/>
          <w:lang w:val="en-US"/>
        </w:rPr>
        <w:t>واستناداً على القرار رقم (1500) لسنة 2021 م بشأن اعتماد التنظيم الداخلي للهيكل التنظيمي الموحد للبلديات، لا سيما</w:t>
      </w:r>
      <w:r w:rsidR="004F5AD3">
        <w:rPr>
          <w:rFonts w:cs="Calibri" w:hint="cs"/>
          <w:rtl/>
          <w:lang w:val="en-US"/>
        </w:rPr>
        <w:t>:</w:t>
      </w:r>
    </w:p>
    <w:p w14:paraId="5D8918E5" w14:textId="00B21485" w:rsidR="00E1394C" w:rsidRPr="004F5AD3" w:rsidRDefault="00E1394C" w:rsidP="006A57DB">
      <w:pPr>
        <w:pStyle w:val="ListParagraph"/>
        <w:numPr>
          <w:ilvl w:val="0"/>
          <w:numId w:val="14"/>
        </w:numPr>
        <w:bidi/>
        <w:rPr>
          <w:rFonts w:cs="Calibri"/>
          <w:rtl/>
          <w:lang w:val="en-US"/>
        </w:rPr>
      </w:pPr>
      <w:r w:rsidRPr="004F5AD3">
        <w:rPr>
          <w:rFonts w:cs="Calibri"/>
          <w:rtl/>
          <w:lang w:val="en-US"/>
        </w:rPr>
        <w:t>المادة (13): التي تشجع المشاركة المجتمعية ومنظمات المجتمع المدني في برامج النظافة وفصل النفايات</w:t>
      </w:r>
      <w:r w:rsidR="004F5AD3" w:rsidRPr="004F5AD3">
        <w:rPr>
          <w:rFonts w:cs="Calibri" w:hint="cs"/>
          <w:rtl/>
          <w:lang w:val="en-US"/>
        </w:rPr>
        <w:t>.</w:t>
      </w:r>
    </w:p>
    <w:p w14:paraId="1F238C60" w14:textId="4D81C712" w:rsidR="00E1394C" w:rsidRPr="004F5AD3" w:rsidRDefault="00E1394C" w:rsidP="006A57DB">
      <w:pPr>
        <w:pStyle w:val="ListParagraph"/>
        <w:numPr>
          <w:ilvl w:val="0"/>
          <w:numId w:val="14"/>
        </w:numPr>
        <w:bidi/>
        <w:rPr>
          <w:rFonts w:cs="Calibri"/>
          <w:rtl/>
          <w:lang w:val="en-US"/>
        </w:rPr>
      </w:pPr>
      <w:r w:rsidRPr="004F5AD3">
        <w:rPr>
          <w:rFonts w:cs="Calibri"/>
          <w:rtl/>
          <w:lang w:val="en-US"/>
        </w:rPr>
        <w:t>المادة (17): الخاصة بـ "إدارة التنمية المجتمعية"، والتي تعطيها اختصاصاً صريحاً في تعزيز دور منظمات المجتمع المدني ودعم استقلاليتها وإقامة شراكات مشتركة لتنفيذ برامج تنموية</w:t>
      </w:r>
      <w:r w:rsidR="004F5AD3" w:rsidRPr="004F5AD3">
        <w:rPr>
          <w:rFonts w:cs="Calibri" w:hint="cs"/>
          <w:rtl/>
          <w:lang w:val="en-US"/>
        </w:rPr>
        <w:t>.</w:t>
      </w:r>
    </w:p>
    <w:p w14:paraId="2248AC87" w14:textId="52140C78" w:rsidR="00E1394C" w:rsidRPr="004F5AD3" w:rsidRDefault="00E1394C" w:rsidP="006A57DB">
      <w:pPr>
        <w:pStyle w:val="ListParagraph"/>
        <w:numPr>
          <w:ilvl w:val="0"/>
          <w:numId w:val="14"/>
        </w:numPr>
        <w:bidi/>
        <w:rPr>
          <w:rFonts w:cs="Calibri"/>
          <w:rtl/>
          <w:lang w:val="en-US"/>
        </w:rPr>
      </w:pPr>
      <w:r w:rsidRPr="004F5AD3">
        <w:rPr>
          <w:rFonts w:cs="Calibri"/>
          <w:rtl/>
          <w:lang w:val="en-US"/>
        </w:rPr>
        <w:t>المادة (26): التي تنص على التعاون مع المجتمع المدني في نشر ثقافة المبادرة والريادة</w:t>
      </w:r>
      <w:r w:rsidR="004F5AD3" w:rsidRPr="004F5AD3">
        <w:rPr>
          <w:rFonts w:cs="Calibri" w:hint="cs"/>
          <w:rtl/>
          <w:lang w:val="en-US"/>
        </w:rPr>
        <w:t>.</w:t>
      </w:r>
    </w:p>
    <w:p w14:paraId="590F8079" w14:textId="0D914AC7" w:rsidR="00E1394C" w:rsidRPr="00E1394C" w:rsidRDefault="00E1394C" w:rsidP="006A57DB">
      <w:pPr>
        <w:bidi/>
        <w:rPr>
          <w:rFonts w:cs="Calibri"/>
          <w:rtl/>
          <w:lang w:val="en-US"/>
        </w:rPr>
      </w:pPr>
      <w:r w:rsidRPr="00E1394C">
        <w:rPr>
          <w:rFonts w:cs="Calibri"/>
          <w:rtl/>
          <w:lang w:val="en-US"/>
        </w:rPr>
        <w:t>واستناداً على الإحداث القانوني للمنظمة</w:t>
      </w:r>
      <w:r w:rsidR="004F5AD3">
        <w:rPr>
          <w:rFonts w:cs="Calibri" w:hint="cs"/>
          <w:rtl/>
          <w:lang w:val="en-US"/>
        </w:rPr>
        <w:t>:</w:t>
      </w:r>
    </w:p>
    <w:p w14:paraId="42C07C19" w14:textId="4F24F100" w:rsidR="00E1394C" w:rsidRPr="00E1394C" w:rsidRDefault="00E1394C" w:rsidP="006A57DB">
      <w:pPr>
        <w:bidi/>
        <w:rPr>
          <w:rFonts w:cs="Calibri"/>
          <w:rtl/>
          <w:lang w:val="en-US"/>
        </w:rPr>
      </w:pPr>
      <w:r w:rsidRPr="00E1394C">
        <w:rPr>
          <w:rFonts w:cs="Calibri"/>
          <w:rtl/>
          <w:lang w:val="en-US"/>
        </w:rPr>
        <w:t>المسجلة لدى مفوضية المجتمع المدني بـ [</w:t>
      </w:r>
      <w:r w:rsidRPr="0034763D">
        <w:rPr>
          <w:rFonts w:cs="Calibri"/>
          <w:highlight w:val="yellow"/>
          <w:rtl/>
          <w:lang w:val="en-US"/>
        </w:rPr>
        <w:t>ذكر اسم الفرع</w:t>
      </w:r>
      <w:r w:rsidRPr="00E1394C">
        <w:rPr>
          <w:rFonts w:cs="Calibri"/>
          <w:rtl/>
          <w:lang w:val="en-US"/>
        </w:rPr>
        <w:t>] بموجب القيد رقم [....] بتاريخ [..../..../....م]، والذي تم تجديده في آخر مرة بتاريخ [..../..../....م] من قبل المفوضية بـ [</w:t>
      </w:r>
      <w:r w:rsidRPr="0034763D">
        <w:rPr>
          <w:rFonts w:cs="Calibri"/>
          <w:highlight w:val="yellow"/>
          <w:rtl/>
          <w:lang w:val="en-US"/>
        </w:rPr>
        <w:t>ذكر الجهة</w:t>
      </w:r>
      <w:r w:rsidRPr="00E1394C">
        <w:rPr>
          <w:rFonts w:cs="Calibri"/>
          <w:rtl/>
          <w:lang w:val="en-US"/>
        </w:rPr>
        <w:t>]</w:t>
      </w:r>
      <w:r w:rsidR="00667F1C">
        <w:rPr>
          <w:rFonts w:cs="Calibri" w:hint="cs"/>
          <w:rtl/>
          <w:lang w:val="en-US"/>
        </w:rPr>
        <w:t>.</w:t>
      </w:r>
    </w:p>
    <w:p w14:paraId="6D659243" w14:textId="77777777" w:rsidR="00E1394C" w:rsidRPr="00E1394C" w:rsidRDefault="00E1394C" w:rsidP="006A57DB">
      <w:pPr>
        <w:bidi/>
        <w:rPr>
          <w:rFonts w:cs="Calibri"/>
          <w:rtl/>
          <w:lang w:val="en-US"/>
        </w:rPr>
      </w:pPr>
    </w:p>
    <w:p w14:paraId="2E5C21ED" w14:textId="6CA9039B" w:rsidR="00D57743" w:rsidRDefault="00E1394C" w:rsidP="006A57DB">
      <w:pPr>
        <w:bidi/>
        <w:rPr>
          <w:rFonts w:cs="Calibri"/>
          <w:rtl/>
          <w:lang w:val="en-US"/>
        </w:rPr>
      </w:pPr>
      <w:r w:rsidRPr="00E1394C">
        <w:rPr>
          <w:rFonts w:cs="Calibri"/>
          <w:rtl/>
          <w:lang w:val="en-US"/>
        </w:rPr>
        <w:t>فقد اتفق الطرفان على الآتي:</w:t>
      </w:r>
    </w:p>
    <w:p w14:paraId="557232FC" w14:textId="77777777" w:rsidR="00BD3124" w:rsidRPr="00BD3124" w:rsidRDefault="00BD3124" w:rsidP="00BD3124">
      <w:pPr>
        <w:bidi/>
        <w:rPr>
          <w:rFonts w:cs="Calibri"/>
          <w:b/>
          <w:bCs/>
          <w:rtl/>
          <w:lang w:val="en-US"/>
        </w:rPr>
      </w:pPr>
      <w:r w:rsidRPr="00BD3124">
        <w:rPr>
          <w:rFonts w:cs="Calibri"/>
          <w:b/>
          <w:bCs/>
          <w:rtl/>
          <w:lang w:val="en-US"/>
        </w:rPr>
        <w:t>القسم الأول: الإطار المرجعي والشرعية القانونية</w:t>
      </w:r>
    </w:p>
    <w:p w14:paraId="3223C0DD" w14:textId="4F70696E" w:rsidR="00BD3124" w:rsidRPr="00BD3124" w:rsidRDefault="00BD3124" w:rsidP="00BD3124">
      <w:pPr>
        <w:bidi/>
        <w:rPr>
          <w:rFonts w:cs="Calibri"/>
          <w:rtl/>
          <w:lang w:val="en-US"/>
        </w:rPr>
      </w:pPr>
      <w:r w:rsidRPr="00BD3124">
        <w:rPr>
          <w:rFonts w:cs="Calibri"/>
          <w:rtl/>
          <w:lang w:val="en-US"/>
        </w:rPr>
        <w:t>المادة (1): يُعتبر التمهيد الوارد في مقدمة هذه المذكرة، بما يتضمنه من إحداث قانوني للطرف الأول وصلاحيات الطرف الثاني وفق القانون (59) لسنة 2012 والقرار (1500) لسنة 2021، جزءاً لا يتجزأ من المذكرة ومفسراً لها</w:t>
      </w:r>
      <w:r w:rsidRPr="00BD3124">
        <w:rPr>
          <w:rFonts w:cs="Calibri" w:hint="cs"/>
          <w:rtl/>
          <w:lang w:val="en-US"/>
        </w:rPr>
        <w:t>.</w:t>
      </w:r>
    </w:p>
    <w:p w14:paraId="342976D7" w14:textId="04BCEAB0" w:rsidR="00C23293" w:rsidRPr="00BD3124" w:rsidRDefault="00BD3124" w:rsidP="00BD3124">
      <w:pPr>
        <w:bidi/>
        <w:rPr>
          <w:rFonts w:cs="Calibri"/>
          <w:rtl/>
          <w:lang w:val="en-US"/>
        </w:rPr>
      </w:pPr>
      <w:r w:rsidRPr="00BD3124">
        <w:rPr>
          <w:rFonts w:cs="Calibri"/>
          <w:rtl/>
          <w:lang w:val="en-US"/>
        </w:rPr>
        <w:t>المادة (2): يهدف هذا الاتفاق إلى وضع إطار عام للتعاون لتعزيز جهود التنمية المحلية وتحسين جودة الخدمات وتفعيل المشاركة المجتمعية في نطاق البلدية</w:t>
      </w:r>
      <w:r w:rsidRPr="00BD3124">
        <w:rPr>
          <w:rFonts w:cs="Calibri" w:hint="cs"/>
          <w:rtl/>
          <w:lang w:val="en-US"/>
        </w:rPr>
        <w:t>.</w:t>
      </w:r>
    </w:p>
    <w:p w14:paraId="22E77A40" w14:textId="77777777" w:rsidR="00DA5E9B" w:rsidRPr="00DA5E9B" w:rsidRDefault="00DA5E9B" w:rsidP="00DA5E9B">
      <w:pPr>
        <w:bidi/>
        <w:rPr>
          <w:rFonts w:cs="Calibri"/>
          <w:b/>
          <w:bCs/>
          <w:lang w:val="en-US"/>
        </w:rPr>
      </w:pPr>
      <w:r w:rsidRPr="00DA5E9B">
        <w:rPr>
          <w:rFonts w:cs="Calibri"/>
          <w:b/>
          <w:bCs/>
          <w:rtl/>
          <w:lang w:val="en-US"/>
        </w:rPr>
        <w:t>القسم الثاني: نطاق التعاون ومجالات العمل</w:t>
      </w:r>
    </w:p>
    <w:p w14:paraId="183E8D02" w14:textId="5B4A7805" w:rsidR="00DA5E9B" w:rsidRPr="00DA5E9B" w:rsidRDefault="00DA5E9B" w:rsidP="00DA5E9B">
      <w:pPr>
        <w:bidi/>
        <w:rPr>
          <w:rFonts w:cs="Calibri"/>
          <w:lang w:val="en-US"/>
        </w:rPr>
      </w:pPr>
      <w:r w:rsidRPr="00DA5E9B">
        <w:rPr>
          <w:rFonts w:cs="Calibri"/>
          <w:rtl/>
          <w:lang w:val="en-US"/>
        </w:rPr>
        <w:t>المادة (3): يلتزم الطرفان بالتعاون والتنسيق في المجالات التالية</w:t>
      </w:r>
      <w:r>
        <w:rPr>
          <w:rFonts w:cs="Calibri" w:hint="cs"/>
          <w:rtl/>
          <w:lang w:val="en-US"/>
        </w:rPr>
        <w:t>:</w:t>
      </w:r>
    </w:p>
    <w:p w14:paraId="468D76DD" w14:textId="3BC24ACD" w:rsidR="00DA5E9B" w:rsidRPr="00DA5E9B" w:rsidRDefault="00DA5E9B" w:rsidP="00DA5E9B">
      <w:pPr>
        <w:pStyle w:val="ListParagraph"/>
        <w:numPr>
          <w:ilvl w:val="0"/>
          <w:numId w:val="18"/>
        </w:numPr>
        <w:bidi/>
        <w:rPr>
          <w:rFonts w:cs="Calibri"/>
          <w:highlight w:val="yellow"/>
          <w:lang w:val="en-US"/>
        </w:rPr>
      </w:pPr>
      <w:r w:rsidRPr="00DA5E9B">
        <w:rPr>
          <w:rFonts w:cs="Calibri"/>
          <w:highlight w:val="yellow"/>
          <w:rtl/>
          <w:lang w:val="en-US"/>
        </w:rPr>
        <w:t xml:space="preserve">دعم برامج المشاركة المجتمعية والرفع من وعي المواطن بدوره في التنمية </w:t>
      </w:r>
      <w:r>
        <w:rPr>
          <w:rFonts w:cs="Calibri" w:hint="cs"/>
          <w:highlight w:val="yellow"/>
          <w:rtl/>
          <w:lang w:val="en-US"/>
        </w:rPr>
        <w:t>المحلية</w:t>
      </w:r>
      <w:r w:rsidRPr="00DA5E9B">
        <w:rPr>
          <w:rFonts w:cs="Calibri"/>
          <w:highlight w:val="yellow"/>
          <w:rtl/>
          <w:lang w:val="en-US"/>
        </w:rPr>
        <w:t>.</w:t>
      </w:r>
    </w:p>
    <w:p w14:paraId="2F06214E" w14:textId="55799EF6" w:rsidR="00DA5E9B" w:rsidRPr="00DA5E9B" w:rsidRDefault="00DA5E9B" w:rsidP="00DA5E9B">
      <w:pPr>
        <w:pStyle w:val="ListParagraph"/>
        <w:numPr>
          <w:ilvl w:val="0"/>
          <w:numId w:val="18"/>
        </w:numPr>
        <w:bidi/>
        <w:rPr>
          <w:rFonts w:cs="Calibri"/>
          <w:highlight w:val="yellow"/>
          <w:lang w:val="en-US"/>
        </w:rPr>
      </w:pPr>
      <w:r w:rsidRPr="00DA5E9B">
        <w:rPr>
          <w:rFonts w:cs="Calibri"/>
          <w:highlight w:val="yellow"/>
          <w:rtl/>
          <w:lang w:val="en-US"/>
        </w:rPr>
        <w:t>التعاون في تنفيذ المبادرات ذات الطابع الاجتماعي والخدمي والإصحاح البيئي.</w:t>
      </w:r>
    </w:p>
    <w:p w14:paraId="5038D368" w14:textId="19387006" w:rsidR="002621C8" w:rsidRDefault="00DA5E9B" w:rsidP="00DA5E9B">
      <w:pPr>
        <w:pStyle w:val="ListParagraph"/>
        <w:numPr>
          <w:ilvl w:val="0"/>
          <w:numId w:val="18"/>
        </w:numPr>
        <w:bidi/>
        <w:rPr>
          <w:rFonts w:cs="Calibri"/>
          <w:highlight w:val="yellow"/>
          <w:lang w:val="en-US"/>
        </w:rPr>
      </w:pPr>
      <w:r w:rsidRPr="00DA5E9B">
        <w:rPr>
          <w:rFonts w:cs="Calibri"/>
          <w:highlight w:val="yellow"/>
          <w:rtl/>
          <w:lang w:val="en-US"/>
        </w:rPr>
        <w:t>تبادل الخبرات الفنية والمعلوماتية لضمان كفاءة تنفيذ المشاريع المشتركة.</w:t>
      </w:r>
    </w:p>
    <w:p w14:paraId="00519A92" w14:textId="60A3F4FF" w:rsidR="00DA5E9B" w:rsidRPr="00DA5E9B" w:rsidRDefault="00DA5E9B" w:rsidP="00367B16">
      <w:pPr>
        <w:bidi/>
        <w:rPr>
          <w:rFonts w:cs="Calibri"/>
          <w:highlight w:val="yellow"/>
          <w:lang w:val="en-US"/>
        </w:rPr>
      </w:pPr>
      <w:r>
        <w:rPr>
          <w:rFonts w:cs="Calibri" w:hint="cs"/>
          <w:highlight w:val="yellow"/>
          <w:rtl/>
          <w:lang w:val="en-US"/>
        </w:rPr>
        <w:t>(هنا، يتم تخصيص جزء خاص بالمشروع إن كان تعاون على مشروع معين)</w:t>
      </w:r>
    </w:p>
    <w:p w14:paraId="6CA651A4" w14:textId="77777777" w:rsidR="00367B16" w:rsidRPr="00367B16" w:rsidRDefault="00367B16" w:rsidP="00367B16">
      <w:pPr>
        <w:bidi/>
        <w:rPr>
          <w:rFonts w:cs="Calibri"/>
          <w:b/>
          <w:bCs/>
          <w:rtl/>
          <w:lang w:val="en-US"/>
        </w:rPr>
      </w:pPr>
      <w:r w:rsidRPr="00367B16">
        <w:rPr>
          <w:rFonts w:cs="Calibri"/>
          <w:b/>
          <w:bCs/>
          <w:rtl/>
          <w:lang w:val="en-US"/>
        </w:rPr>
        <w:lastRenderedPageBreak/>
        <w:t>القسم الثالث: آليات الإدارة والتنسيق الميداني</w:t>
      </w:r>
    </w:p>
    <w:p w14:paraId="0F70D396" w14:textId="659A62AB" w:rsidR="00367B16" w:rsidRPr="00367B16" w:rsidRDefault="00367B16" w:rsidP="00367B16">
      <w:pPr>
        <w:bidi/>
        <w:rPr>
          <w:rFonts w:cs="Calibri"/>
          <w:rtl/>
          <w:lang w:val="en-US"/>
        </w:rPr>
      </w:pPr>
      <w:r w:rsidRPr="00367B16">
        <w:rPr>
          <w:rFonts w:cs="Calibri"/>
          <w:rtl/>
          <w:lang w:val="en-US"/>
        </w:rPr>
        <w:t>المادة (4): يُكلف كل طرف مسؤولاً بمهام "منسق الشراكة" ليكون نقطة الوصل الرسمية لضمان تدفق المعلومات ومتابعة تنفيذ الأنشطة</w:t>
      </w:r>
      <w:r>
        <w:rPr>
          <w:rFonts w:cs="Calibri" w:hint="cs"/>
          <w:rtl/>
          <w:lang w:val="en-US"/>
        </w:rPr>
        <w:t>.</w:t>
      </w:r>
    </w:p>
    <w:p w14:paraId="097C8ED4" w14:textId="287C5D73" w:rsidR="00367B16" w:rsidRPr="00367B16" w:rsidRDefault="00367B16" w:rsidP="00367B16">
      <w:pPr>
        <w:bidi/>
        <w:rPr>
          <w:rFonts w:cs="Calibri"/>
          <w:rtl/>
          <w:lang w:val="en-US"/>
        </w:rPr>
      </w:pPr>
      <w:r w:rsidRPr="00367B16">
        <w:rPr>
          <w:rFonts w:cs="Calibri"/>
          <w:rtl/>
          <w:lang w:val="en-US"/>
        </w:rPr>
        <w:t xml:space="preserve">المادة (5): يَعقد المنسقون اجتماعات دورية منتظمة بواقع </w:t>
      </w:r>
      <w:r w:rsidRPr="00212E29">
        <w:rPr>
          <w:rFonts w:cs="Calibri"/>
          <w:highlight w:val="yellow"/>
          <w:rtl/>
          <w:lang w:val="en-US"/>
        </w:rPr>
        <w:t>(اجتماع كل ......)</w:t>
      </w:r>
      <w:r w:rsidRPr="00367B16">
        <w:rPr>
          <w:rFonts w:cs="Calibri"/>
          <w:rtl/>
          <w:lang w:val="en-US"/>
        </w:rPr>
        <w:t xml:space="preserve"> لمراجعة الجدول الزمني وتقييم مؤشرات الإنجاز وتوثيق ذلك في محاضر رسمية معتمدة</w:t>
      </w:r>
      <w:r>
        <w:rPr>
          <w:rFonts w:cs="Calibri" w:hint="cs"/>
          <w:rtl/>
          <w:lang w:val="en-US"/>
        </w:rPr>
        <w:t>.</w:t>
      </w:r>
    </w:p>
    <w:p w14:paraId="4DF60783" w14:textId="2527A647" w:rsidR="000F50DA" w:rsidRPr="00367B16" w:rsidRDefault="00367B16" w:rsidP="00367B16">
      <w:pPr>
        <w:bidi/>
        <w:rPr>
          <w:rFonts w:cs="Calibri"/>
          <w:lang w:val="en-US"/>
        </w:rPr>
      </w:pPr>
      <w:r w:rsidRPr="00367B16">
        <w:rPr>
          <w:rFonts w:cs="Calibri"/>
          <w:rtl/>
          <w:lang w:val="en-US"/>
        </w:rPr>
        <w:t>المادة (6): تُعتبر "خطة العمل الموحدة" الملحقة بهذا الاتفاق هي الوثيقة التنفيذية للمذكرة، وتخضع للمراجعة والتحيين الدوري خلال الاجتماعات التنسيقية وتُوثق تعديلاتها في المحاضر</w:t>
      </w:r>
      <w:r>
        <w:rPr>
          <w:rFonts w:cs="Calibri" w:hint="cs"/>
          <w:rtl/>
          <w:lang w:val="en-US"/>
        </w:rPr>
        <w:t>.</w:t>
      </w:r>
    </w:p>
    <w:p w14:paraId="5E0C398C" w14:textId="77777777" w:rsidR="00212E29" w:rsidRPr="00212E29" w:rsidRDefault="00212E29" w:rsidP="00212E29">
      <w:pPr>
        <w:bidi/>
        <w:rPr>
          <w:rFonts w:cs="Calibri"/>
          <w:b/>
          <w:bCs/>
          <w:lang w:val="en-US"/>
        </w:rPr>
      </w:pPr>
      <w:r w:rsidRPr="00212E29">
        <w:rPr>
          <w:rFonts w:cs="Calibri"/>
          <w:b/>
          <w:bCs/>
          <w:rtl/>
          <w:lang w:val="en-US"/>
        </w:rPr>
        <w:t>القسم الرابع: الالتزامات العامة والتبادلية</w:t>
      </w:r>
    </w:p>
    <w:p w14:paraId="60DF4677" w14:textId="7528FFB8" w:rsidR="00212E29" w:rsidRPr="00212E29" w:rsidRDefault="00212E29" w:rsidP="00212E29">
      <w:pPr>
        <w:bidi/>
        <w:rPr>
          <w:rFonts w:cs="Calibri"/>
          <w:lang w:val="en-US"/>
        </w:rPr>
      </w:pPr>
      <w:r w:rsidRPr="00212E29">
        <w:rPr>
          <w:rFonts w:cs="Calibri"/>
          <w:rtl/>
          <w:lang w:val="en-US"/>
        </w:rPr>
        <w:t>المادة (7): يلتزم الطرف الأول بتقديم الدعم الفني والميداني للمبادرات المتفق عليها وفق المعايير المهنية</w:t>
      </w:r>
      <w:r>
        <w:rPr>
          <w:rFonts w:cs="Calibri" w:hint="cs"/>
          <w:rtl/>
          <w:lang w:val="en-US"/>
        </w:rPr>
        <w:t>.</w:t>
      </w:r>
    </w:p>
    <w:p w14:paraId="24E8992B" w14:textId="40FA79F7" w:rsidR="00212E29" w:rsidRPr="00212E29" w:rsidRDefault="00212E29" w:rsidP="00212E29">
      <w:pPr>
        <w:bidi/>
        <w:rPr>
          <w:rFonts w:cs="Calibri"/>
          <w:lang w:val="en-US"/>
        </w:rPr>
      </w:pPr>
      <w:r w:rsidRPr="00212E29">
        <w:rPr>
          <w:rFonts w:cs="Calibri"/>
          <w:rtl/>
          <w:lang w:val="en-US"/>
        </w:rPr>
        <w:t>المادة (8): يلتزم الطرف الثاني بتسهيل مهام الطرف الأول وتوفير البيانات اللازمة في إطار التشريعات النافذة</w:t>
      </w:r>
      <w:r>
        <w:rPr>
          <w:rFonts w:cs="Calibri" w:hint="cs"/>
          <w:rtl/>
          <w:lang w:val="en-US"/>
        </w:rPr>
        <w:t>.</w:t>
      </w:r>
    </w:p>
    <w:p w14:paraId="5367428F" w14:textId="18C16B96" w:rsidR="00DE0C53" w:rsidRPr="00212E29" w:rsidRDefault="00212E29" w:rsidP="00212E29">
      <w:pPr>
        <w:bidi/>
        <w:rPr>
          <w:rFonts w:cs="Calibri"/>
          <w:rtl/>
          <w:lang w:val="en-US"/>
        </w:rPr>
      </w:pPr>
      <w:r w:rsidRPr="00212E29">
        <w:rPr>
          <w:rFonts w:cs="Calibri"/>
          <w:rtl/>
          <w:lang w:val="en-US"/>
        </w:rPr>
        <w:t>المادة (9): يلتزم الطرفان بالاعتراف المتبادل بالشراكة في كافة النشرات، مع حظر استخدام اسم أو شعار الطرف الآخر خارج نطاق المذكرة دون إذن كتابي</w:t>
      </w:r>
      <w:r>
        <w:rPr>
          <w:rFonts w:cs="Calibri" w:hint="cs"/>
          <w:rtl/>
          <w:lang w:val="en-US"/>
        </w:rPr>
        <w:t>.</w:t>
      </w:r>
    </w:p>
    <w:p w14:paraId="58E853BF" w14:textId="77777777" w:rsidR="00B6642D" w:rsidRPr="00B6642D" w:rsidRDefault="00B6642D" w:rsidP="00B6642D">
      <w:pPr>
        <w:bidi/>
        <w:rPr>
          <w:rFonts w:cs="Calibri"/>
          <w:b/>
          <w:bCs/>
          <w:rtl/>
          <w:lang w:val="en-US"/>
        </w:rPr>
      </w:pPr>
      <w:r w:rsidRPr="00B6642D">
        <w:rPr>
          <w:rFonts w:cs="Calibri"/>
          <w:b/>
          <w:bCs/>
          <w:rtl/>
          <w:lang w:val="en-US"/>
        </w:rPr>
        <w:t>القسم الخامس: الأحكام القانونية والختامية</w:t>
      </w:r>
    </w:p>
    <w:p w14:paraId="64B8011E" w14:textId="45AC5E7D" w:rsidR="00B6642D" w:rsidRPr="00B6642D" w:rsidRDefault="00B6642D" w:rsidP="00B6642D">
      <w:pPr>
        <w:bidi/>
        <w:rPr>
          <w:rFonts w:cs="Calibri"/>
          <w:rtl/>
          <w:lang w:val="en-US"/>
        </w:rPr>
      </w:pPr>
      <w:r w:rsidRPr="00B6642D">
        <w:rPr>
          <w:rFonts w:cs="Calibri"/>
          <w:rtl/>
          <w:lang w:val="en-US"/>
        </w:rPr>
        <w:t>المادة (10): تسري هذه المذكرة لمدة [</w:t>
      </w:r>
      <w:r w:rsidRPr="00B6642D">
        <w:rPr>
          <w:rFonts w:cs="Calibri"/>
          <w:highlight w:val="yellow"/>
          <w:rtl/>
          <w:lang w:val="en-US"/>
        </w:rPr>
        <w:t>ذكر المدة</w:t>
      </w:r>
      <w:r w:rsidRPr="00B6642D">
        <w:rPr>
          <w:rFonts w:cs="Calibri"/>
          <w:rtl/>
          <w:lang w:val="en-US"/>
        </w:rPr>
        <w:t>] سنوات من تاريخ التوقيع، أو حتى إنهاء المشروع [</w:t>
      </w:r>
      <w:r w:rsidRPr="00B6642D">
        <w:rPr>
          <w:rFonts w:cs="Calibri"/>
          <w:highlight w:val="yellow"/>
          <w:rtl/>
          <w:lang w:val="en-US"/>
        </w:rPr>
        <w:t>ذكر الاسم</w:t>
      </w:r>
      <w:r w:rsidRPr="00B6642D">
        <w:rPr>
          <w:rFonts w:cs="Calibri"/>
          <w:rtl/>
          <w:lang w:val="en-US"/>
        </w:rPr>
        <w:t>]، مع التزام الطرفين بإجراء تقييم شامل قبل ثلاثة أشهر من الانتهاء</w:t>
      </w:r>
      <w:r w:rsidRPr="00B6642D">
        <w:rPr>
          <w:rFonts w:cs="Calibri" w:hint="cs"/>
          <w:rtl/>
          <w:lang w:val="en-US"/>
        </w:rPr>
        <w:t>.</w:t>
      </w:r>
    </w:p>
    <w:p w14:paraId="30122174" w14:textId="0D2017BE" w:rsidR="00B6642D" w:rsidRPr="00B6642D" w:rsidRDefault="00B6642D" w:rsidP="00B6642D">
      <w:pPr>
        <w:bidi/>
        <w:rPr>
          <w:rFonts w:cs="Calibri"/>
          <w:rtl/>
          <w:lang w:val="en-US"/>
        </w:rPr>
      </w:pPr>
      <w:r w:rsidRPr="00B6642D">
        <w:rPr>
          <w:rFonts w:cs="Calibri"/>
          <w:rtl/>
          <w:lang w:val="en-US"/>
        </w:rPr>
        <w:t>المادة (11): لا ترتب هذه المذكرة التزامات مالية مباشرة، ويتم الاتفاق على تمويل الأنشطة عبر ملاحق مستقلة</w:t>
      </w:r>
      <w:r w:rsidRPr="00B6642D">
        <w:rPr>
          <w:rFonts w:cs="Calibri" w:hint="cs"/>
          <w:rtl/>
          <w:lang w:val="en-US"/>
        </w:rPr>
        <w:t>.</w:t>
      </w:r>
    </w:p>
    <w:p w14:paraId="17553374" w14:textId="19B8FBDE" w:rsidR="00114BC9" w:rsidRDefault="00B6642D" w:rsidP="002636CE">
      <w:pPr>
        <w:bidi/>
        <w:rPr>
          <w:rFonts w:cs="Calibri"/>
          <w:rtl/>
          <w:lang w:val="en-US"/>
        </w:rPr>
      </w:pPr>
      <w:r w:rsidRPr="00B6642D">
        <w:rPr>
          <w:rFonts w:cs="Calibri"/>
          <w:rtl/>
          <w:lang w:val="en-US"/>
        </w:rPr>
        <w:t>المادة (12): يتم تسوية أي نزاع ينشأ عن تفسير أو تنفيذ هذه المذكرة ودياً عبر التشاور المباشر، ويحق لأي طرف إنهاء المذكرة بإخطار كتابي مدته شهران</w:t>
      </w:r>
      <w:r w:rsidR="00EF5A95">
        <w:rPr>
          <w:rFonts w:cs="Calibri" w:hint="cs"/>
          <w:rtl/>
          <w:lang w:val="en-US"/>
        </w:rPr>
        <w:t>.</w:t>
      </w:r>
    </w:p>
    <w:p w14:paraId="2B679189" w14:textId="5E6D5D1C" w:rsidR="00B20A48" w:rsidRDefault="00B20A48" w:rsidP="00B20A48">
      <w:pPr>
        <w:bidi/>
        <w:rPr>
          <w:rFonts w:cs="Calibri"/>
          <w:rtl/>
          <w:lang w:val="en-US"/>
        </w:rPr>
      </w:pPr>
      <w:r>
        <w:rPr>
          <w:rFonts w:cs="Calibri" w:hint="cs"/>
          <w:rtl/>
          <w:lang w:val="en-US"/>
        </w:rPr>
        <w:t xml:space="preserve">المادة (13): </w:t>
      </w:r>
      <w:r w:rsidRPr="00B20A48">
        <w:rPr>
          <w:rFonts w:cs="Calibri"/>
          <w:rtl/>
          <w:lang w:val="en-US"/>
        </w:rPr>
        <w:t>يحق للطرفين مراجعة بنود هذه المذكرة أو تعديلها كلما دعت الحاجة لضمان مواءمتها مع المستجدات القانونية أو الميدانية</w:t>
      </w:r>
      <w:r>
        <w:rPr>
          <w:rFonts w:cs="Calibri" w:hint="cs"/>
          <w:rtl/>
          <w:lang w:val="en-US"/>
        </w:rPr>
        <w:t xml:space="preserve">. </w:t>
      </w:r>
      <w:r w:rsidR="008F47BB" w:rsidRPr="008F47BB">
        <w:rPr>
          <w:rFonts w:cs="Calibri"/>
          <w:rtl/>
          <w:lang w:val="en-US"/>
        </w:rPr>
        <w:t>ا يُعتد بأي تعديل أو تغيير في بنود هذه المذكرة إلا إذا كان مكتوباً وموقعاً عليه رسمياً من الممثلين القانونيين للطرفين (رئيس المنظمة وعميد البلدية)، ويُلحق بالمذكرة الأصلية كملحق مكمل لها</w:t>
      </w:r>
      <w:r w:rsidR="008F47BB">
        <w:rPr>
          <w:rFonts w:cs="Calibri" w:hint="cs"/>
          <w:rtl/>
          <w:lang w:val="en-US"/>
        </w:rPr>
        <w:t>.</w:t>
      </w:r>
    </w:p>
    <w:p w14:paraId="5A063B6B" w14:textId="77777777" w:rsidR="002636CE" w:rsidRDefault="002636CE" w:rsidP="002636CE">
      <w:pPr>
        <w:bidi/>
        <w:rPr>
          <w:rFonts w:cs="Calibri"/>
          <w:rtl/>
          <w:lang w:val="en-US"/>
        </w:rPr>
      </w:pPr>
    </w:p>
    <w:p w14:paraId="6E5E9028" w14:textId="77777777" w:rsidR="00185A61" w:rsidRPr="00114BC9" w:rsidRDefault="00185A61" w:rsidP="00185A61">
      <w:pPr>
        <w:bidi/>
        <w:rPr>
          <w:rFonts w:cs="Calibri"/>
          <w:b/>
          <w:bCs/>
          <w:rtl/>
          <w:lang w:val="en-US"/>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27E8F" w14:paraId="4971F8E1" w14:textId="77777777" w:rsidTr="00185A61">
        <w:tc>
          <w:tcPr>
            <w:tcW w:w="4531" w:type="dxa"/>
          </w:tcPr>
          <w:p w14:paraId="77F67F16" w14:textId="1B9D2E8B" w:rsidR="00D27E8F" w:rsidRPr="00185A61" w:rsidRDefault="00185A61" w:rsidP="00185A61">
            <w:pPr>
              <w:bidi/>
              <w:rPr>
                <w:rFonts w:cs="Calibri"/>
                <w:b/>
                <w:bCs/>
                <w:rtl/>
                <w:lang w:val="en-US"/>
              </w:rPr>
            </w:pPr>
            <w:r w:rsidRPr="00185A61">
              <w:rPr>
                <w:rFonts w:cs="Calibri" w:hint="cs"/>
                <w:b/>
                <w:bCs/>
                <w:rtl/>
                <w:lang w:val="en-US"/>
              </w:rPr>
              <w:t>عن الطرف الأول (المنظمة)</w:t>
            </w:r>
          </w:p>
        </w:tc>
        <w:tc>
          <w:tcPr>
            <w:tcW w:w="4531" w:type="dxa"/>
          </w:tcPr>
          <w:p w14:paraId="467674F7" w14:textId="73F93148" w:rsidR="00D27E8F" w:rsidRPr="00185A61" w:rsidRDefault="00185A61" w:rsidP="00185A61">
            <w:pPr>
              <w:bidi/>
              <w:rPr>
                <w:rFonts w:cs="Calibri"/>
                <w:b/>
                <w:bCs/>
                <w:rtl/>
                <w:lang w:val="en-US"/>
              </w:rPr>
            </w:pPr>
            <w:r w:rsidRPr="00185A61">
              <w:rPr>
                <w:rFonts w:cs="Calibri" w:hint="cs"/>
                <w:b/>
                <w:bCs/>
                <w:rtl/>
                <w:lang w:val="en-US"/>
              </w:rPr>
              <w:t>عن الطرف الثاني (البلدية)</w:t>
            </w:r>
          </w:p>
        </w:tc>
      </w:tr>
      <w:tr w:rsidR="00185A61" w14:paraId="7B62FBED" w14:textId="77777777" w:rsidTr="00185A61">
        <w:trPr>
          <w:trHeight w:val="736"/>
        </w:trPr>
        <w:tc>
          <w:tcPr>
            <w:tcW w:w="4531" w:type="dxa"/>
            <w:vAlign w:val="center"/>
          </w:tcPr>
          <w:p w14:paraId="34659EB7" w14:textId="770D9DC8" w:rsidR="00185A61" w:rsidRDefault="00185A61" w:rsidP="00185A61">
            <w:pPr>
              <w:bidi/>
              <w:rPr>
                <w:rFonts w:cs="Calibri"/>
                <w:rtl/>
                <w:lang w:val="en-US"/>
              </w:rPr>
            </w:pPr>
            <w:r>
              <w:rPr>
                <w:rFonts w:cs="Calibri" w:hint="cs"/>
                <w:rtl/>
                <w:lang w:val="en-US"/>
              </w:rPr>
              <w:t>الاسم: _______________________________</w:t>
            </w:r>
          </w:p>
        </w:tc>
        <w:tc>
          <w:tcPr>
            <w:tcW w:w="4531" w:type="dxa"/>
            <w:vAlign w:val="center"/>
          </w:tcPr>
          <w:p w14:paraId="39869731" w14:textId="346A1917" w:rsidR="00185A61" w:rsidRDefault="00185A61" w:rsidP="00185A61">
            <w:pPr>
              <w:bidi/>
              <w:rPr>
                <w:rFonts w:cs="Calibri"/>
                <w:rtl/>
                <w:lang w:val="en-US"/>
              </w:rPr>
            </w:pPr>
            <w:r>
              <w:rPr>
                <w:rFonts w:cs="Calibri" w:hint="cs"/>
                <w:rtl/>
                <w:lang w:val="en-US"/>
              </w:rPr>
              <w:t>الاسم: _______________________________</w:t>
            </w:r>
          </w:p>
        </w:tc>
      </w:tr>
      <w:tr w:rsidR="00185A61" w14:paraId="5CB19D75" w14:textId="77777777" w:rsidTr="00185A61">
        <w:trPr>
          <w:trHeight w:val="736"/>
        </w:trPr>
        <w:tc>
          <w:tcPr>
            <w:tcW w:w="4531" w:type="dxa"/>
            <w:vAlign w:val="center"/>
          </w:tcPr>
          <w:p w14:paraId="1F67BE18" w14:textId="180A0895" w:rsidR="00185A61" w:rsidRDefault="00185A61" w:rsidP="00185A61">
            <w:pPr>
              <w:bidi/>
              <w:rPr>
                <w:rFonts w:cs="Calibri"/>
                <w:rtl/>
                <w:lang w:val="en-US"/>
              </w:rPr>
            </w:pPr>
            <w:r>
              <w:rPr>
                <w:rFonts w:cs="Calibri" w:hint="cs"/>
                <w:rtl/>
                <w:lang w:val="en-US"/>
              </w:rPr>
              <w:t>التوقيع: ______________________________</w:t>
            </w:r>
          </w:p>
        </w:tc>
        <w:tc>
          <w:tcPr>
            <w:tcW w:w="4531" w:type="dxa"/>
            <w:vAlign w:val="center"/>
          </w:tcPr>
          <w:p w14:paraId="69F45018" w14:textId="655158CD" w:rsidR="00185A61" w:rsidRDefault="00185A61" w:rsidP="00185A61">
            <w:pPr>
              <w:bidi/>
              <w:rPr>
                <w:rFonts w:cs="Calibri"/>
                <w:rtl/>
                <w:lang w:val="en-US"/>
              </w:rPr>
            </w:pPr>
            <w:r>
              <w:rPr>
                <w:rFonts w:cs="Calibri" w:hint="cs"/>
                <w:rtl/>
                <w:lang w:val="en-US"/>
              </w:rPr>
              <w:t>التوقيع: ______________________________</w:t>
            </w:r>
          </w:p>
        </w:tc>
      </w:tr>
      <w:tr w:rsidR="00185A61" w14:paraId="11967F2E" w14:textId="77777777" w:rsidTr="00185A61">
        <w:trPr>
          <w:trHeight w:val="736"/>
        </w:trPr>
        <w:tc>
          <w:tcPr>
            <w:tcW w:w="4531" w:type="dxa"/>
            <w:vAlign w:val="center"/>
          </w:tcPr>
          <w:p w14:paraId="793F9A34" w14:textId="61695E57" w:rsidR="00185A61" w:rsidRDefault="00185A61" w:rsidP="00185A61">
            <w:pPr>
              <w:bidi/>
              <w:rPr>
                <w:rFonts w:cs="Calibri"/>
                <w:rtl/>
                <w:lang w:val="en-US"/>
              </w:rPr>
            </w:pPr>
            <w:r>
              <w:rPr>
                <w:rFonts w:cs="Calibri" w:hint="cs"/>
                <w:rtl/>
                <w:lang w:val="en-US"/>
              </w:rPr>
              <w:t>التاريخ: ______________________________</w:t>
            </w:r>
          </w:p>
        </w:tc>
        <w:tc>
          <w:tcPr>
            <w:tcW w:w="4531" w:type="dxa"/>
            <w:vAlign w:val="center"/>
          </w:tcPr>
          <w:p w14:paraId="180BA3C5" w14:textId="7CC89B51" w:rsidR="00185A61" w:rsidRDefault="00185A61" w:rsidP="00185A61">
            <w:pPr>
              <w:bidi/>
              <w:rPr>
                <w:rFonts w:cs="Calibri"/>
                <w:rtl/>
                <w:lang w:val="en-US"/>
              </w:rPr>
            </w:pPr>
            <w:r>
              <w:rPr>
                <w:rFonts w:cs="Calibri" w:hint="cs"/>
                <w:rtl/>
                <w:lang w:val="en-US"/>
              </w:rPr>
              <w:t>التاريخ: ______________________________</w:t>
            </w:r>
          </w:p>
        </w:tc>
      </w:tr>
    </w:tbl>
    <w:p w14:paraId="27C5FACB" w14:textId="77777777" w:rsidR="002636CE" w:rsidRPr="00B6642D" w:rsidRDefault="002636CE" w:rsidP="002636CE">
      <w:pPr>
        <w:bidi/>
        <w:rPr>
          <w:rFonts w:cs="Calibri"/>
          <w:rtl/>
          <w:lang w:val="en-US"/>
        </w:rPr>
      </w:pPr>
    </w:p>
    <w:sectPr w:rsidR="002636CE" w:rsidRPr="00B6642D" w:rsidSect="0077347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F38C9" w14:textId="77777777" w:rsidR="00753AE6" w:rsidRDefault="00753AE6" w:rsidP="0077347C">
      <w:pPr>
        <w:spacing w:after="0" w:line="240" w:lineRule="auto"/>
      </w:pPr>
      <w:r>
        <w:separator/>
      </w:r>
    </w:p>
  </w:endnote>
  <w:endnote w:type="continuationSeparator" w:id="0">
    <w:p w14:paraId="5D33E516" w14:textId="77777777" w:rsidR="00753AE6" w:rsidRDefault="00753AE6" w:rsidP="00773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rtl/>
      </w:rPr>
      <w:id w:val="-49922742"/>
      <w:docPartObj>
        <w:docPartGallery w:val="Page Numbers (Bottom of Page)"/>
        <w:docPartUnique/>
      </w:docPartObj>
    </w:sdtPr>
    <w:sdtContent>
      <w:sdt>
        <w:sdtPr>
          <w:rPr>
            <w:rFonts w:ascii="Calibri" w:hAnsi="Calibri" w:cs="Calibri"/>
            <w:rtl/>
          </w:rPr>
          <w:id w:val="1728636285"/>
          <w:docPartObj>
            <w:docPartGallery w:val="Page Numbers (Top of Page)"/>
            <w:docPartUnique/>
          </w:docPartObj>
        </w:sdtPr>
        <w:sdtContent>
          <w:p w14:paraId="2960A98E" w14:textId="5C2B779C" w:rsidR="0077347C" w:rsidRPr="0011442C" w:rsidRDefault="00157C37" w:rsidP="00157C37">
            <w:pPr>
              <w:pStyle w:val="Footer"/>
              <w:bidi/>
              <w:jc w:val="center"/>
              <w:rPr>
                <w:rFonts w:ascii="Calibri" w:hAnsi="Calibri" w:cs="Calibri"/>
              </w:rPr>
            </w:pPr>
            <w:r w:rsidRPr="0011442C">
              <w:rPr>
                <w:rFonts w:ascii="Calibri" w:hAnsi="Calibri" w:cs="Calibri"/>
                <w:rtl/>
              </w:rPr>
              <w:t xml:space="preserve">صفحة </w:t>
            </w:r>
            <w:r w:rsidR="0077347C" w:rsidRPr="0011442C">
              <w:rPr>
                <w:rFonts w:ascii="Calibri" w:hAnsi="Calibri" w:cs="Calibri"/>
              </w:rPr>
              <w:t xml:space="preserve"> </w:t>
            </w:r>
            <w:r w:rsidR="0077347C" w:rsidRPr="0011442C">
              <w:rPr>
                <w:rFonts w:ascii="Calibri" w:hAnsi="Calibri" w:cs="Calibri"/>
                <w:b/>
                <w:bCs/>
                <w:sz w:val="24"/>
                <w:szCs w:val="24"/>
              </w:rPr>
              <w:fldChar w:fldCharType="begin"/>
            </w:r>
            <w:r w:rsidR="0077347C" w:rsidRPr="0011442C">
              <w:rPr>
                <w:rFonts w:ascii="Calibri" w:hAnsi="Calibri" w:cs="Calibri"/>
                <w:b/>
                <w:bCs/>
              </w:rPr>
              <w:instrText xml:space="preserve"> PAGE </w:instrText>
            </w:r>
            <w:r w:rsidR="0077347C" w:rsidRPr="0011442C">
              <w:rPr>
                <w:rFonts w:ascii="Calibri" w:hAnsi="Calibri" w:cs="Calibri"/>
                <w:b/>
                <w:bCs/>
                <w:sz w:val="24"/>
                <w:szCs w:val="24"/>
              </w:rPr>
              <w:fldChar w:fldCharType="separate"/>
            </w:r>
            <w:r w:rsidR="0077347C" w:rsidRPr="0011442C">
              <w:rPr>
                <w:rFonts w:ascii="Calibri" w:hAnsi="Calibri" w:cs="Calibri"/>
                <w:b/>
                <w:bCs/>
                <w:noProof/>
              </w:rPr>
              <w:t>2</w:t>
            </w:r>
            <w:r w:rsidR="0077347C" w:rsidRPr="0011442C">
              <w:rPr>
                <w:rFonts w:ascii="Calibri" w:hAnsi="Calibri" w:cs="Calibri"/>
                <w:b/>
                <w:bCs/>
                <w:sz w:val="24"/>
                <w:szCs w:val="24"/>
              </w:rPr>
              <w:fldChar w:fldCharType="end"/>
            </w:r>
            <w:r w:rsidR="0077347C" w:rsidRPr="0011442C">
              <w:rPr>
                <w:rFonts w:ascii="Calibri" w:hAnsi="Calibri" w:cs="Calibri"/>
              </w:rPr>
              <w:t xml:space="preserve"> </w:t>
            </w:r>
            <w:r w:rsidRPr="0011442C">
              <w:rPr>
                <w:rFonts w:ascii="Calibri" w:hAnsi="Calibri" w:cs="Calibri"/>
                <w:rtl/>
              </w:rPr>
              <w:t xml:space="preserve">من </w:t>
            </w:r>
            <w:r w:rsidR="0077347C" w:rsidRPr="0011442C">
              <w:rPr>
                <w:rFonts w:ascii="Calibri" w:hAnsi="Calibri" w:cs="Calibri"/>
              </w:rPr>
              <w:t xml:space="preserve"> </w:t>
            </w:r>
            <w:r w:rsidR="0077347C" w:rsidRPr="0011442C">
              <w:rPr>
                <w:rFonts w:ascii="Calibri" w:hAnsi="Calibri" w:cs="Calibri"/>
                <w:b/>
                <w:bCs/>
                <w:sz w:val="24"/>
                <w:szCs w:val="24"/>
              </w:rPr>
              <w:fldChar w:fldCharType="begin"/>
            </w:r>
            <w:r w:rsidR="0077347C" w:rsidRPr="0011442C">
              <w:rPr>
                <w:rFonts w:ascii="Calibri" w:hAnsi="Calibri" w:cs="Calibri"/>
                <w:b/>
                <w:bCs/>
              </w:rPr>
              <w:instrText xml:space="preserve"> NUMPAGES  </w:instrText>
            </w:r>
            <w:r w:rsidR="0077347C" w:rsidRPr="0011442C">
              <w:rPr>
                <w:rFonts w:ascii="Calibri" w:hAnsi="Calibri" w:cs="Calibri"/>
                <w:b/>
                <w:bCs/>
                <w:sz w:val="24"/>
                <w:szCs w:val="24"/>
              </w:rPr>
              <w:fldChar w:fldCharType="separate"/>
            </w:r>
            <w:r w:rsidR="0077347C" w:rsidRPr="0011442C">
              <w:rPr>
                <w:rFonts w:ascii="Calibri" w:hAnsi="Calibri" w:cs="Calibri"/>
                <w:b/>
                <w:bCs/>
                <w:noProof/>
              </w:rPr>
              <w:t>2</w:t>
            </w:r>
            <w:r w:rsidR="0077347C" w:rsidRPr="0011442C">
              <w:rPr>
                <w:rFonts w:ascii="Calibri" w:hAnsi="Calibri" w:cs="Calibri"/>
                <w:b/>
                <w:bCs/>
                <w:sz w:val="24"/>
                <w:szCs w:val="24"/>
              </w:rPr>
              <w:fldChar w:fldCharType="end"/>
            </w:r>
          </w:p>
        </w:sdtContent>
      </w:sdt>
    </w:sdtContent>
  </w:sdt>
  <w:p w14:paraId="0531C8B1" w14:textId="77777777" w:rsidR="0077347C" w:rsidRDefault="007734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5186E" w14:textId="77777777" w:rsidR="00753AE6" w:rsidRDefault="00753AE6" w:rsidP="0077347C">
      <w:pPr>
        <w:spacing w:after="0" w:line="240" w:lineRule="auto"/>
      </w:pPr>
      <w:r>
        <w:separator/>
      </w:r>
    </w:p>
  </w:footnote>
  <w:footnote w:type="continuationSeparator" w:id="0">
    <w:p w14:paraId="54C90D3B" w14:textId="77777777" w:rsidR="00753AE6" w:rsidRDefault="00753AE6" w:rsidP="007734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A01572"/>
    <w:multiLevelType w:val="hybridMultilevel"/>
    <w:tmpl w:val="D38AE0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F997EFD"/>
    <w:multiLevelType w:val="hybridMultilevel"/>
    <w:tmpl w:val="174406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2463996"/>
    <w:multiLevelType w:val="hybridMultilevel"/>
    <w:tmpl w:val="037887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3154212"/>
    <w:multiLevelType w:val="hybridMultilevel"/>
    <w:tmpl w:val="F0885A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62E2446"/>
    <w:multiLevelType w:val="hybridMultilevel"/>
    <w:tmpl w:val="8804A7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7CE7458"/>
    <w:multiLevelType w:val="hybridMultilevel"/>
    <w:tmpl w:val="43B283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C5C39C0"/>
    <w:multiLevelType w:val="hybridMultilevel"/>
    <w:tmpl w:val="99C8360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5D584975"/>
    <w:multiLevelType w:val="hybridMultilevel"/>
    <w:tmpl w:val="82D808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D8508BB"/>
    <w:multiLevelType w:val="hybridMultilevel"/>
    <w:tmpl w:val="5FB8B0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0376567"/>
    <w:multiLevelType w:val="hybridMultilevel"/>
    <w:tmpl w:val="CCAC9D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0C112D5"/>
    <w:multiLevelType w:val="hybridMultilevel"/>
    <w:tmpl w:val="6874A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8E4630"/>
    <w:multiLevelType w:val="hybridMultilevel"/>
    <w:tmpl w:val="DCAAF5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62B3F58"/>
    <w:multiLevelType w:val="hybridMultilevel"/>
    <w:tmpl w:val="A61617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ECA0D0A"/>
    <w:multiLevelType w:val="hybridMultilevel"/>
    <w:tmpl w:val="E14E0C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EF02E4E"/>
    <w:multiLevelType w:val="hybridMultilevel"/>
    <w:tmpl w:val="23E0BB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A350C70"/>
    <w:multiLevelType w:val="hybridMultilevel"/>
    <w:tmpl w:val="A4DAB0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ABC56E8"/>
    <w:multiLevelType w:val="hybridMultilevel"/>
    <w:tmpl w:val="99BC4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F2037F9"/>
    <w:multiLevelType w:val="hybridMultilevel"/>
    <w:tmpl w:val="E10AC1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08287474">
    <w:abstractNumId w:val="6"/>
  </w:num>
  <w:num w:numId="2" w16cid:durableId="1865173936">
    <w:abstractNumId w:val="8"/>
  </w:num>
  <w:num w:numId="3" w16cid:durableId="1657223778">
    <w:abstractNumId w:val="17"/>
  </w:num>
  <w:num w:numId="4" w16cid:durableId="231157033">
    <w:abstractNumId w:val="3"/>
  </w:num>
  <w:num w:numId="5" w16cid:durableId="1193768620">
    <w:abstractNumId w:val="11"/>
  </w:num>
  <w:num w:numId="6" w16cid:durableId="2030906206">
    <w:abstractNumId w:val="12"/>
  </w:num>
  <w:num w:numId="7" w16cid:durableId="2062745861">
    <w:abstractNumId w:val="4"/>
  </w:num>
  <w:num w:numId="8" w16cid:durableId="278948396">
    <w:abstractNumId w:val="15"/>
  </w:num>
  <w:num w:numId="9" w16cid:durableId="950480349">
    <w:abstractNumId w:val="2"/>
  </w:num>
  <w:num w:numId="10" w16cid:durableId="1042362355">
    <w:abstractNumId w:val="1"/>
  </w:num>
  <w:num w:numId="11" w16cid:durableId="513737786">
    <w:abstractNumId w:val="10"/>
  </w:num>
  <w:num w:numId="12" w16cid:durableId="666981460">
    <w:abstractNumId w:val="7"/>
  </w:num>
  <w:num w:numId="13" w16cid:durableId="821770783">
    <w:abstractNumId w:val="14"/>
  </w:num>
  <w:num w:numId="14" w16cid:durableId="1410694692">
    <w:abstractNumId w:val="16"/>
  </w:num>
  <w:num w:numId="15" w16cid:durableId="865946808">
    <w:abstractNumId w:val="13"/>
  </w:num>
  <w:num w:numId="16" w16cid:durableId="2101370484">
    <w:abstractNumId w:val="9"/>
  </w:num>
  <w:num w:numId="17" w16cid:durableId="997726464">
    <w:abstractNumId w:val="5"/>
  </w:num>
  <w:num w:numId="18" w16cid:durableId="83308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B93"/>
    <w:rsid w:val="000423D7"/>
    <w:rsid w:val="000B629B"/>
    <w:rsid w:val="000E1BD9"/>
    <w:rsid w:val="000F50DA"/>
    <w:rsid w:val="001106D4"/>
    <w:rsid w:val="0011442C"/>
    <w:rsid w:val="00114BC9"/>
    <w:rsid w:val="00120001"/>
    <w:rsid w:val="001428D1"/>
    <w:rsid w:val="00157C37"/>
    <w:rsid w:val="00166745"/>
    <w:rsid w:val="00177F29"/>
    <w:rsid w:val="0018138D"/>
    <w:rsid w:val="00185A61"/>
    <w:rsid w:val="001B5A4E"/>
    <w:rsid w:val="001E354D"/>
    <w:rsid w:val="00212E29"/>
    <w:rsid w:val="0024009A"/>
    <w:rsid w:val="00250C71"/>
    <w:rsid w:val="002563DB"/>
    <w:rsid w:val="0025640E"/>
    <w:rsid w:val="002621C8"/>
    <w:rsid w:val="002636CE"/>
    <w:rsid w:val="0028345B"/>
    <w:rsid w:val="0029558D"/>
    <w:rsid w:val="00307E71"/>
    <w:rsid w:val="0034763D"/>
    <w:rsid w:val="00350CCD"/>
    <w:rsid w:val="0035755E"/>
    <w:rsid w:val="003603ED"/>
    <w:rsid w:val="00367B16"/>
    <w:rsid w:val="003E3305"/>
    <w:rsid w:val="00401654"/>
    <w:rsid w:val="00401D52"/>
    <w:rsid w:val="00426852"/>
    <w:rsid w:val="00431EA7"/>
    <w:rsid w:val="004676B4"/>
    <w:rsid w:val="0048366C"/>
    <w:rsid w:val="00491FED"/>
    <w:rsid w:val="004A1556"/>
    <w:rsid w:val="004A3C3C"/>
    <w:rsid w:val="004F5AD3"/>
    <w:rsid w:val="00513422"/>
    <w:rsid w:val="005167FC"/>
    <w:rsid w:val="005330A9"/>
    <w:rsid w:val="005422E4"/>
    <w:rsid w:val="005E7416"/>
    <w:rsid w:val="00667F1C"/>
    <w:rsid w:val="00680B60"/>
    <w:rsid w:val="006A57DB"/>
    <w:rsid w:val="006A5F02"/>
    <w:rsid w:val="006A735B"/>
    <w:rsid w:val="006D483B"/>
    <w:rsid w:val="006E3FD6"/>
    <w:rsid w:val="00731EAD"/>
    <w:rsid w:val="00753AE6"/>
    <w:rsid w:val="0077347C"/>
    <w:rsid w:val="00773DCD"/>
    <w:rsid w:val="00782DB4"/>
    <w:rsid w:val="007956E4"/>
    <w:rsid w:val="00822320"/>
    <w:rsid w:val="008F47BB"/>
    <w:rsid w:val="009134FE"/>
    <w:rsid w:val="009206DD"/>
    <w:rsid w:val="00931C31"/>
    <w:rsid w:val="009720DF"/>
    <w:rsid w:val="009B4783"/>
    <w:rsid w:val="009C4F4C"/>
    <w:rsid w:val="009F5931"/>
    <w:rsid w:val="00A67090"/>
    <w:rsid w:val="00A715CC"/>
    <w:rsid w:val="00A94403"/>
    <w:rsid w:val="00AD208B"/>
    <w:rsid w:val="00AE08F6"/>
    <w:rsid w:val="00AE76D7"/>
    <w:rsid w:val="00AF0C4D"/>
    <w:rsid w:val="00B20A48"/>
    <w:rsid w:val="00B431D7"/>
    <w:rsid w:val="00B56B93"/>
    <w:rsid w:val="00B6642D"/>
    <w:rsid w:val="00BA2631"/>
    <w:rsid w:val="00BB7C93"/>
    <w:rsid w:val="00BD0E90"/>
    <w:rsid w:val="00BD3124"/>
    <w:rsid w:val="00BE4D65"/>
    <w:rsid w:val="00BF4405"/>
    <w:rsid w:val="00C23293"/>
    <w:rsid w:val="00C26A58"/>
    <w:rsid w:val="00C33FBC"/>
    <w:rsid w:val="00C37434"/>
    <w:rsid w:val="00CA3B40"/>
    <w:rsid w:val="00CA4C17"/>
    <w:rsid w:val="00CB57D3"/>
    <w:rsid w:val="00CB6B18"/>
    <w:rsid w:val="00D02F17"/>
    <w:rsid w:val="00D27E8F"/>
    <w:rsid w:val="00D27EE5"/>
    <w:rsid w:val="00D30A36"/>
    <w:rsid w:val="00D57743"/>
    <w:rsid w:val="00D85824"/>
    <w:rsid w:val="00DA5E9B"/>
    <w:rsid w:val="00DC3D13"/>
    <w:rsid w:val="00DE0C53"/>
    <w:rsid w:val="00E1394C"/>
    <w:rsid w:val="00E52381"/>
    <w:rsid w:val="00E64C25"/>
    <w:rsid w:val="00E65DB7"/>
    <w:rsid w:val="00E86900"/>
    <w:rsid w:val="00ED4A94"/>
    <w:rsid w:val="00EF5A95"/>
    <w:rsid w:val="00F276CE"/>
    <w:rsid w:val="00F41474"/>
    <w:rsid w:val="00F54344"/>
    <w:rsid w:val="00F91FE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659CC"/>
  <w15:chartTrackingRefBased/>
  <w15:docId w15:val="{068CED6A-A705-423F-A653-C5E0C045C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6B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56B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56B9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56B9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56B9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56B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6B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6B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6B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6B9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56B9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56B9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56B9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56B9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56B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6B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6B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6B93"/>
    <w:rPr>
      <w:rFonts w:eastAsiaTheme="majorEastAsia" w:cstheme="majorBidi"/>
      <w:color w:val="272727" w:themeColor="text1" w:themeTint="D8"/>
    </w:rPr>
  </w:style>
  <w:style w:type="paragraph" w:styleId="Title">
    <w:name w:val="Title"/>
    <w:basedOn w:val="Normal"/>
    <w:next w:val="Normal"/>
    <w:link w:val="TitleChar"/>
    <w:uiPriority w:val="10"/>
    <w:qFormat/>
    <w:rsid w:val="00B56B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6B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6B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6B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6B93"/>
    <w:pPr>
      <w:spacing w:before="160"/>
      <w:jc w:val="center"/>
    </w:pPr>
    <w:rPr>
      <w:i/>
      <w:iCs/>
      <w:color w:val="404040" w:themeColor="text1" w:themeTint="BF"/>
    </w:rPr>
  </w:style>
  <w:style w:type="character" w:customStyle="1" w:styleId="QuoteChar">
    <w:name w:val="Quote Char"/>
    <w:basedOn w:val="DefaultParagraphFont"/>
    <w:link w:val="Quote"/>
    <w:uiPriority w:val="29"/>
    <w:rsid w:val="00B56B93"/>
    <w:rPr>
      <w:i/>
      <w:iCs/>
      <w:color w:val="404040" w:themeColor="text1" w:themeTint="BF"/>
    </w:rPr>
  </w:style>
  <w:style w:type="paragraph" w:styleId="ListParagraph">
    <w:name w:val="List Paragraph"/>
    <w:basedOn w:val="Normal"/>
    <w:uiPriority w:val="34"/>
    <w:qFormat/>
    <w:rsid w:val="00B56B93"/>
    <w:pPr>
      <w:ind w:left="720"/>
      <w:contextualSpacing/>
    </w:pPr>
  </w:style>
  <w:style w:type="character" w:styleId="IntenseEmphasis">
    <w:name w:val="Intense Emphasis"/>
    <w:basedOn w:val="DefaultParagraphFont"/>
    <w:uiPriority w:val="21"/>
    <w:qFormat/>
    <w:rsid w:val="00B56B93"/>
    <w:rPr>
      <w:i/>
      <w:iCs/>
      <w:color w:val="2F5496" w:themeColor="accent1" w:themeShade="BF"/>
    </w:rPr>
  </w:style>
  <w:style w:type="paragraph" w:styleId="IntenseQuote">
    <w:name w:val="Intense Quote"/>
    <w:basedOn w:val="Normal"/>
    <w:next w:val="Normal"/>
    <w:link w:val="IntenseQuoteChar"/>
    <w:uiPriority w:val="30"/>
    <w:qFormat/>
    <w:rsid w:val="00B56B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56B93"/>
    <w:rPr>
      <w:i/>
      <w:iCs/>
      <w:color w:val="2F5496" w:themeColor="accent1" w:themeShade="BF"/>
    </w:rPr>
  </w:style>
  <w:style w:type="character" w:styleId="IntenseReference">
    <w:name w:val="Intense Reference"/>
    <w:basedOn w:val="DefaultParagraphFont"/>
    <w:uiPriority w:val="32"/>
    <w:qFormat/>
    <w:rsid w:val="00B56B93"/>
    <w:rPr>
      <w:b/>
      <w:bCs/>
      <w:smallCaps/>
      <w:color w:val="2F5496" w:themeColor="accent1" w:themeShade="BF"/>
      <w:spacing w:val="5"/>
    </w:rPr>
  </w:style>
  <w:style w:type="table" w:styleId="TableGrid">
    <w:name w:val="Table Grid"/>
    <w:basedOn w:val="TableNormal"/>
    <w:uiPriority w:val="39"/>
    <w:rsid w:val="00BA26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347C"/>
    <w:pPr>
      <w:tabs>
        <w:tab w:val="center" w:pos="4536"/>
        <w:tab w:val="right" w:pos="9072"/>
      </w:tabs>
      <w:spacing w:after="0" w:line="240" w:lineRule="auto"/>
    </w:pPr>
  </w:style>
  <w:style w:type="character" w:customStyle="1" w:styleId="HeaderChar">
    <w:name w:val="Header Char"/>
    <w:basedOn w:val="DefaultParagraphFont"/>
    <w:link w:val="Header"/>
    <w:uiPriority w:val="99"/>
    <w:rsid w:val="0077347C"/>
  </w:style>
  <w:style w:type="paragraph" w:styleId="Footer">
    <w:name w:val="footer"/>
    <w:basedOn w:val="Normal"/>
    <w:link w:val="FooterChar"/>
    <w:uiPriority w:val="99"/>
    <w:unhideWhenUsed/>
    <w:rsid w:val="0077347C"/>
    <w:pPr>
      <w:tabs>
        <w:tab w:val="center" w:pos="4536"/>
        <w:tab w:val="right" w:pos="9072"/>
      </w:tabs>
      <w:spacing w:after="0" w:line="240" w:lineRule="auto"/>
    </w:pPr>
  </w:style>
  <w:style w:type="character" w:customStyle="1" w:styleId="FooterChar">
    <w:name w:val="Footer Char"/>
    <w:basedOn w:val="DefaultParagraphFont"/>
    <w:link w:val="Footer"/>
    <w:uiPriority w:val="99"/>
    <w:rsid w:val="007734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CB4CF-8BDB-47E3-BEE2-FB1CB9E6D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850</Words>
  <Characters>4678</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Chaima Bouhlel</dc:creator>
  <cp:keywords/>
  <dc:description/>
  <cp:lastModifiedBy>Chaima Bouhlel</cp:lastModifiedBy>
  <cp:revision>58</cp:revision>
  <dcterms:created xsi:type="dcterms:W3CDTF">2026-03-15T04:20:00Z</dcterms:created>
  <dcterms:modified xsi:type="dcterms:W3CDTF">2026-03-15T23:22:00Z</dcterms:modified>
</cp:coreProperties>
</file>